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2B2DF13" w14:textId="77777777" w:rsidR="00AA3FDA" w:rsidRPr="00F3310B" w:rsidRDefault="00007775" w:rsidP="00E27080">
      <w:pPr>
        <w:pStyle w:val="Titlu"/>
        <w:rPr>
          <w:rFonts w:ascii="Times New Roman" w:hAnsi="Times New Roman"/>
          <w:sz w:val="24"/>
          <w:szCs w:val="24"/>
          <w:u w:val="single"/>
          <w:lang w:val="ro-RO"/>
        </w:rPr>
      </w:pPr>
      <w:bookmarkStart w:id="0" w:name="_Hlk29380308"/>
      <w:r>
        <w:rPr>
          <w:rFonts w:ascii="Times New Roman" w:hAnsi="Times New Roman"/>
          <w:sz w:val="24"/>
          <w:szCs w:val="24"/>
          <w:lang w:val="ro-RO"/>
        </w:rPr>
        <w:t xml:space="preserve">   </w:t>
      </w:r>
      <w:r w:rsidR="00AA3FDA" w:rsidRPr="00F3310B">
        <w:rPr>
          <w:rFonts w:ascii="Times New Roman" w:hAnsi="Times New Roman"/>
          <w:sz w:val="24"/>
          <w:szCs w:val="24"/>
          <w:u w:val="single"/>
          <w:lang w:val="ro-RO"/>
        </w:rPr>
        <w:t>REFERAT CONSTATATOR</w:t>
      </w:r>
    </w:p>
    <w:p w14:paraId="23247B4D" w14:textId="1DCCE5CA" w:rsidR="00007775" w:rsidRPr="00F74468" w:rsidRDefault="00007775" w:rsidP="00B117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bookmarkStart w:id="1" w:name="_Hlk29894679"/>
      <w:proofErr w:type="spellStart"/>
      <w:r w:rsidRPr="00F74468">
        <w:rPr>
          <w:rFonts w:ascii="Times New Roman" w:hAnsi="Times New Roman"/>
          <w:b/>
          <w:sz w:val="24"/>
          <w:szCs w:val="24"/>
        </w:rPr>
        <w:t>privind</w:t>
      </w:r>
      <w:proofErr w:type="spellEnd"/>
      <w:r w:rsidRPr="00F74468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F74468">
        <w:rPr>
          <w:rFonts w:ascii="Times New Roman" w:hAnsi="Times New Roman"/>
          <w:b/>
          <w:sz w:val="24"/>
          <w:szCs w:val="24"/>
        </w:rPr>
        <w:t>încetarea</w:t>
      </w:r>
      <w:proofErr w:type="spellEnd"/>
      <w:r w:rsidRPr="00F74468">
        <w:rPr>
          <w:rFonts w:ascii="Times New Roman" w:hAnsi="Times New Roman"/>
          <w:b/>
          <w:sz w:val="24"/>
          <w:szCs w:val="24"/>
        </w:rPr>
        <w:t xml:space="preserve"> de </w:t>
      </w:r>
      <w:proofErr w:type="spellStart"/>
      <w:r w:rsidRPr="00F74468">
        <w:rPr>
          <w:rFonts w:ascii="Times New Roman" w:hAnsi="Times New Roman"/>
          <w:b/>
          <w:sz w:val="24"/>
          <w:szCs w:val="24"/>
        </w:rPr>
        <w:t>drept</w:t>
      </w:r>
      <w:proofErr w:type="spellEnd"/>
      <w:r w:rsidRPr="00F74468">
        <w:rPr>
          <w:rFonts w:ascii="Times New Roman" w:hAnsi="Times New Roman"/>
          <w:b/>
          <w:sz w:val="24"/>
          <w:szCs w:val="24"/>
        </w:rPr>
        <w:t xml:space="preserve">, ca </w:t>
      </w:r>
      <w:proofErr w:type="spellStart"/>
      <w:r w:rsidRPr="00F74468">
        <w:rPr>
          <w:rFonts w:ascii="Times New Roman" w:hAnsi="Times New Roman"/>
          <w:b/>
          <w:sz w:val="24"/>
          <w:szCs w:val="24"/>
        </w:rPr>
        <w:t>urmare</w:t>
      </w:r>
      <w:proofErr w:type="spellEnd"/>
      <w:r w:rsidRPr="00F74468">
        <w:rPr>
          <w:rFonts w:ascii="Times New Roman" w:hAnsi="Times New Roman"/>
          <w:b/>
          <w:sz w:val="24"/>
          <w:szCs w:val="24"/>
        </w:rPr>
        <w:t xml:space="preserve"> a </w:t>
      </w:r>
      <w:proofErr w:type="spellStart"/>
      <w:r w:rsidRPr="00F74468">
        <w:rPr>
          <w:rFonts w:ascii="Times New Roman" w:hAnsi="Times New Roman"/>
          <w:b/>
          <w:sz w:val="24"/>
          <w:szCs w:val="24"/>
        </w:rPr>
        <w:t>demisiei</w:t>
      </w:r>
      <w:proofErr w:type="spellEnd"/>
      <w:r w:rsidRPr="00F74468">
        <w:rPr>
          <w:rFonts w:ascii="Times New Roman" w:hAnsi="Times New Roman"/>
          <w:b/>
          <w:sz w:val="24"/>
          <w:szCs w:val="24"/>
        </w:rPr>
        <w:t xml:space="preserve">, a  </w:t>
      </w:r>
      <w:proofErr w:type="spellStart"/>
      <w:r w:rsidRPr="00F74468">
        <w:rPr>
          <w:rFonts w:ascii="Times New Roman" w:hAnsi="Times New Roman"/>
          <w:b/>
          <w:sz w:val="24"/>
          <w:szCs w:val="24"/>
        </w:rPr>
        <w:t>mandatului</w:t>
      </w:r>
      <w:proofErr w:type="spellEnd"/>
      <w:r w:rsidRPr="00F74468">
        <w:rPr>
          <w:rFonts w:ascii="Times New Roman" w:hAnsi="Times New Roman"/>
          <w:b/>
          <w:sz w:val="24"/>
          <w:szCs w:val="24"/>
        </w:rPr>
        <w:t xml:space="preserve"> </w:t>
      </w:r>
    </w:p>
    <w:p w14:paraId="499AF092" w14:textId="6ED1DA49" w:rsidR="00AA3FDA" w:rsidRDefault="00007775" w:rsidP="00B1173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val="ro-RO"/>
        </w:rPr>
      </w:pPr>
      <w:r w:rsidRPr="00F74468">
        <w:rPr>
          <w:rFonts w:ascii="Times New Roman" w:hAnsi="Times New Roman"/>
          <w:b/>
          <w:sz w:val="24"/>
          <w:szCs w:val="24"/>
        </w:rPr>
        <w:t xml:space="preserve">de </w:t>
      </w:r>
      <w:proofErr w:type="spellStart"/>
      <w:r w:rsidRPr="00F74468">
        <w:rPr>
          <w:rFonts w:ascii="Times New Roman" w:hAnsi="Times New Roman"/>
          <w:b/>
          <w:sz w:val="24"/>
          <w:szCs w:val="24"/>
        </w:rPr>
        <w:t>consilier</w:t>
      </w:r>
      <w:proofErr w:type="spellEnd"/>
      <w:r w:rsidRPr="00F74468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F74468">
        <w:rPr>
          <w:rFonts w:ascii="Times New Roman" w:hAnsi="Times New Roman"/>
          <w:b/>
          <w:sz w:val="24"/>
          <w:szCs w:val="24"/>
        </w:rPr>
        <w:t>judeţean</w:t>
      </w:r>
      <w:proofErr w:type="spellEnd"/>
      <w:r w:rsidRPr="00F74468">
        <w:rPr>
          <w:rFonts w:ascii="Times New Roman" w:hAnsi="Times New Roman"/>
          <w:b/>
          <w:sz w:val="24"/>
          <w:szCs w:val="24"/>
        </w:rPr>
        <w:t xml:space="preserve"> </w:t>
      </w:r>
      <w:bookmarkEnd w:id="1"/>
      <w:r w:rsidR="007036B3">
        <w:rPr>
          <w:rFonts w:ascii="Times New Roman" w:hAnsi="Times New Roman"/>
          <w:b/>
          <w:sz w:val="24"/>
          <w:szCs w:val="24"/>
        </w:rPr>
        <w:t xml:space="preserve">al </w:t>
      </w:r>
      <w:proofErr w:type="spellStart"/>
      <w:r w:rsidR="007036B3">
        <w:rPr>
          <w:rFonts w:ascii="Times New Roman" w:hAnsi="Times New Roman"/>
          <w:b/>
          <w:sz w:val="24"/>
          <w:szCs w:val="24"/>
        </w:rPr>
        <w:t>domnului</w:t>
      </w:r>
      <w:proofErr w:type="spellEnd"/>
      <w:r w:rsidR="007036B3">
        <w:rPr>
          <w:rFonts w:ascii="Times New Roman" w:hAnsi="Times New Roman"/>
          <w:b/>
          <w:sz w:val="24"/>
          <w:szCs w:val="24"/>
        </w:rPr>
        <w:t xml:space="preserve"> </w:t>
      </w:r>
      <w:r w:rsidR="004B685F">
        <w:rPr>
          <w:rFonts w:ascii="Times New Roman" w:hAnsi="Times New Roman"/>
          <w:b/>
          <w:sz w:val="24"/>
          <w:szCs w:val="24"/>
        </w:rPr>
        <w:t>Rus Ioan</w:t>
      </w:r>
    </w:p>
    <w:p w14:paraId="15CB57F3" w14:textId="77777777" w:rsidR="00B11732" w:rsidRPr="00F74468" w:rsidRDefault="00B11732" w:rsidP="00B11732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ro-RO"/>
        </w:rPr>
      </w:pPr>
    </w:p>
    <w:p w14:paraId="5E695273" w14:textId="0B35060E" w:rsidR="00B12D5B" w:rsidRPr="00F74468" w:rsidRDefault="00007775" w:rsidP="00F74468">
      <w:pPr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sz w:val="24"/>
          <w:szCs w:val="24"/>
        </w:rPr>
      </w:pPr>
      <w:bookmarkStart w:id="2" w:name="_Hlk29894789"/>
      <w:bookmarkEnd w:id="0"/>
      <w:r w:rsidRPr="00F7446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hAnsi="Times New Roman"/>
          <w:sz w:val="24"/>
          <w:szCs w:val="24"/>
        </w:rPr>
        <w:t>Având</w:t>
      </w:r>
      <w:proofErr w:type="spellEnd"/>
      <w:r w:rsidR="00AA3FDA" w:rsidRPr="00F7446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hAnsi="Times New Roman"/>
          <w:sz w:val="24"/>
          <w:szCs w:val="24"/>
        </w:rPr>
        <w:t>în</w:t>
      </w:r>
      <w:proofErr w:type="spellEnd"/>
      <w:r w:rsidR="00AA3FDA" w:rsidRPr="00F7446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hAnsi="Times New Roman"/>
          <w:bCs/>
          <w:sz w:val="24"/>
          <w:szCs w:val="24"/>
        </w:rPr>
        <w:t>vedere</w:t>
      </w:r>
      <w:proofErr w:type="spellEnd"/>
      <w:r w:rsidR="00AA3FDA" w:rsidRPr="00F744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F74468">
        <w:rPr>
          <w:rFonts w:ascii="Times New Roman" w:hAnsi="Times New Roman"/>
          <w:bCs/>
          <w:sz w:val="24"/>
          <w:szCs w:val="24"/>
        </w:rPr>
        <w:t>demisia</w:t>
      </w:r>
      <w:proofErr w:type="spellEnd"/>
      <w:r w:rsidRPr="00F74468">
        <w:rPr>
          <w:rFonts w:ascii="Times New Roman" w:hAnsi="Times New Roman"/>
          <w:bCs/>
          <w:sz w:val="24"/>
          <w:szCs w:val="24"/>
        </w:rPr>
        <w:t xml:space="preserve"> din </w:t>
      </w:r>
      <w:proofErr w:type="spellStart"/>
      <w:r w:rsidRPr="00F74468">
        <w:rPr>
          <w:rFonts w:ascii="Times New Roman" w:hAnsi="Times New Roman"/>
          <w:bCs/>
          <w:sz w:val="24"/>
          <w:szCs w:val="24"/>
        </w:rPr>
        <w:t>calitatea</w:t>
      </w:r>
      <w:proofErr w:type="spellEnd"/>
      <w:r w:rsidRPr="00F74468">
        <w:rPr>
          <w:rFonts w:ascii="Times New Roman" w:hAnsi="Times New Roman"/>
          <w:bCs/>
          <w:sz w:val="24"/>
          <w:szCs w:val="24"/>
        </w:rPr>
        <w:t xml:space="preserve"> de </w:t>
      </w:r>
      <w:proofErr w:type="spellStart"/>
      <w:r w:rsidRPr="00F74468">
        <w:rPr>
          <w:rFonts w:ascii="Times New Roman" w:hAnsi="Times New Roman"/>
          <w:bCs/>
          <w:sz w:val="24"/>
          <w:szCs w:val="24"/>
        </w:rPr>
        <w:t>consilier</w:t>
      </w:r>
      <w:proofErr w:type="spellEnd"/>
      <w:r w:rsidRPr="00F744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F74468">
        <w:rPr>
          <w:rFonts w:ascii="Times New Roman" w:hAnsi="Times New Roman"/>
          <w:bCs/>
          <w:sz w:val="24"/>
          <w:szCs w:val="24"/>
        </w:rPr>
        <w:t>județean</w:t>
      </w:r>
      <w:proofErr w:type="spellEnd"/>
      <w:r w:rsidR="007036B3">
        <w:rPr>
          <w:rFonts w:ascii="Times New Roman" w:hAnsi="Times New Roman"/>
          <w:bCs/>
          <w:sz w:val="24"/>
          <w:szCs w:val="24"/>
        </w:rPr>
        <w:t xml:space="preserve"> a </w:t>
      </w:r>
      <w:proofErr w:type="spellStart"/>
      <w:r w:rsidR="007036B3">
        <w:rPr>
          <w:rFonts w:ascii="Times New Roman" w:hAnsi="Times New Roman"/>
          <w:bCs/>
          <w:sz w:val="24"/>
          <w:szCs w:val="24"/>
        </w:rPr>
        <w:t>domnului</w:t>
      </w:r>
      <w:proofErr w:type="spellEnd"/>
      <w:r w:rsidRPr="00F74468">
        <w:rPr>
          <w:rFonts w:ascii="Times New Roman" w:hAnsi="Times New Roman"/>
          <w:bCs/>
          <w:sz w:val="24"/>
          <w:szCs w:val="24"/>
        </w:rPr>
        <w:t xml:space="preserve"> </w:t>
      </w:r>
      <w:r w:rsidR="004B685F">
        <w:rPr>
          <w:rFonts w:ascii="Times New Roman" w:hAnsi="Times New Roman"/>
          <w:bCs/>
          <w:sz w:val="24"/>
          <w:szCs w:val="24"/>
        </w:rPr>
        <w:t xml:space="preserve">Rus </w:t>
      </w:r>
      <w:proofErr w:type="spellStart"/>
      <w:r w:rsidR="004B685F">
        <w:rPr>
          <w:rFonts w:ascii="Times New Roman" w:hAnsi="Times New Roman"/>
          <w:bCs/>
          <w:sz w:val="24"/>
          <w:szCs w:val="24"/>
        </w:rPr>
        <w:t>Ioan</w:t>
      </w:r>
      <w:proofErr w:type="spellEnd"/>
      <w:r w:rsidR="007036B3" w:rsidRPr="00F74468">
        <w:rPr>
          <w:rFonts w:ascii="Times New Roman" w:hAnsi="Times New Roman"/>
          <w:bCs/>
          <w:sz w:val="24"/>
          <w:szCs w:val="24"/>
          <w:lang w:val="ro-RO"/>
        </w:rPr>
        <w:t>,</w:t>
      </w:r>
      <w:r w:rsidR="007036B3" w:rsidRPr="00F744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7036B3" w:rsidRPr="00F74468">
        <w:rPr>
          <w:rFonts w:ascii="Times New Roman" w:hAnsi="Times New Roman"/>
          <w:bCs/>
          <w:sz w:val="24"/>
          <w:szCs w:val="24"/>
        </w:rPr>
        <w:t>înregistrată</w:t>
      </w:r>
      <w:proofErr w:type="spellEnd"/>
      <w:r w:rsidR="007036B3" w:rsidRPr="00F74468">
        <w:rPr>
          <w:rFonts w:ascii="Times New Roman" w:hAnsi="Times New Roman"/>
          <w:bCs/>
          <w:sz w:val="24"/>
          <w:szCs w:val="24"/>
        </w:rPr>
        <w:t xml:space="preserve"> la </w:t>
      </w:r>
      <w:proofErr w:type="spellStart"/>
      <w:r w:rsidR="007036B3" w:rsidRPr="00F74468">
        <w:rPr>
          <w:rFonts w:ascii="Times New Roman" w:hAnsi="Times New Roman"/>
          <w:bCs/>
          <w:sz w:val="24"/>
          <w:szCs w:val="24"/>
        </w:rPr>
        <w:t>Consiliul</w:t>
      </w:r>
      <w:proofErr w:type="spellEnd"/>
      <w:r w:rsidR="007036B3" w:rsidRPr="00F744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7036B3" w:rsidRPr="00F74468">
        <w:rPr>
          <w:rFonts w:ascii="Times New Roman" w:hAnsi="Times New Roman"/>
          <w:bCs/>
          <w:sz w:val="24"/>
          <w:szCs w:val="24"/>
        </w:rPr>
        <w:t>Judeţean</w:t>
      </w:r>
      <w:proofErr w:type="spellEnd"/>
      <w:r w:rsidR="007036B3" w:rsidRPr="00F74468">
        <w:rPr>
          <w:rFonts w:ascii="Times New Roman" w:hAnsi="Times New Roman"/>
          <w:bCs/>
          <w:sz w:val="24"/>
          <w:szCs w:val="24"/>
        </w:rPr>
        <w:t xml:space="preserve"> Satu Mare sub nr. </w:t>
      </w:r>
      <w:r w:rsidR="004B685F">
        <w:rPr>
          <w:rFonts w:ascii="Times New Roman" w:hAnsi="Times New Roman"/>
          <w:bCs/>
          <w:sz w:val="24"/>
          <w:szCs w:val="24"/>
        </w:rPr>
        <w:t>18</w:t>
      </w:r>
      <w:r w:rsidR="00477969">
        <w:rPr>
          <w:rFonts w:ascii="Times New Roman" w:hAnsi="Times New Roman"/>
          <w:bCs/>
          <w:sz w:val="24"/>
          <w:szCs w:val="24"/>
        </w:rPr>
        <w:t>.</w:t>
      </w:r>
      <w:r w:rsidR="004B685F">
        <w:rPr>
          <w:rFonts w:ascii="Times New Roman" w:hAnsi="Times New Roman"/>
          <w:bCs/>
          <w:sz w:val="24"/>
          <w:szCs w:val="24"/>
        </w:rPr>
        <w:t>722/05.09.2022</w:t>
      </w:r>
      <w:r w:rsidR="007036B3" w:rsidRPr="00F7446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B12D5B" w:rsidRPr="00F74468">
        <w:rPr>
          <w:rFonts w:ascii="Times New Roman" w:hAnsi="Times New Roman"/>
          <w:bCs/>
          <w:sz w:val="24"/>
          <w:szCs w:val="24"/>
        </w:rPr>
        <w:t>anexat</w:t>
      </w:r>
      <w:r w:rsidRPr="00F74468">
        <w:rPr>
          <w:rFonts w:ascii="Times New Roman" w:hAnsi="Times New Roman"/>
          <w:bCs/>
          <w:sz w:val="24"/>
          <w:szCs w:val="24"/>
        </w:rPr>
        <w:t>ă</w:t>
      </w:r>
      <w:proofErr w:type="spellEnd"/>
      <w:r w:rsidRPr="00F74468">
        <w:rPr>
          <w:rFonts w:ascii="Times New Roman" w:hAnsi="Times New Roman"/>
          <w:bCs/>
          <w:sz w:val="24"/>
          <w:szCs w:val="24"/>
        </w:rPr>
        <w:t xml:space="preserve"> </w:t>
      </w:r>
      <w:r w:rsidR="00B12D5B" w:rsidRPr="00F744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B12D5B" w:rsidRPr="00F74468">
        <w:rPr>
          <w:rFonts w:ascii="Times New Roman" w:hAnsi="Times New Roman"/>
          <w:bCs/>
          <w:sz w:val="24"/>
          <w:szCs w:val="24"/>
        </w:rPr>
        <w:t>prezentului</w:t>
      </w:r>
      <w:proofErr w:type="spellEnd"/>
      <w:r w:rsidR="00B12D5B" w:rsidRPr="00F744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B12D5B" w:rsidRPr="00F74468">
        <w:rPr>
          <w:rFonts w:ascii="Times New Roman" w:hAnsi="Times New Roman"/>
          <w:bCs/>
          <w:sz w:val="24"/>
          <w:szCs w:val="24"/>
        </w:rPr>
        <w:t>referat</w:t>
      </w:r>
      <w:proofErr w:type="spellEnd"/>
      <w:r w:rsidR="00B12D5B" w:rsidRPr="00F7446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B12D5B" w:rsidRPr="00F74468">
        <w:rPr>
          <w:rFonts w:ascii="Times New Roman" w:hAnsi="Times New Roman"/>
          <w:bCs/>
          <w:sz w:val="24"/>
          <w:szCs w:val="24"/>
        </w:rPr>
        <w:t>constatator</w:t>
      </w:r>
      <w:proofErr w:type="spellEnd"/>
      <w:r w:rsidR="00B12D5B" w:rsidRPr="00F74468">
        <w:rPr>
          <w:rFonts w:ascii="Times New Roman" w:hAnsi="Times New Roman"/>
          <w:bCs/>
          <w:sz w:val="24"/>
          <w:szCs w:val="24"/>
        </w:rPr>
        <w:t>,</w:t>
      </w:r>
    </w:p>
    <w:p w14:paraId="098CE970" w14:textId="77777777" w:rsidR="00AA3FDA" w:rsidRPr="00F74468" w:rsidRDefault="00007775" w:rsidP="00F744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val="en-GB"/>
        </w:rPr>
      </w:pPr>
      <w:proofErr w:type="spellStart"/>
      <w:r w:rsidRPr="00F74468">
        <w:rPr>
          <w:rFonts w:ascii="Times New Roman" w:eastAsia="Times New Roman" w:hAnsi="Times New Roman"/>
          <w:sz w:val="24"/>
          <w:szCs w:val="24"/>
          <w:lang w:val="en-GB"/>
        </w:rPr>
        <w:t>r</w:t>
      </w:r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aportat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la</w:t>
      </w:r>
      <w:r w:rsidR="00AA3FDA" w:rsidRPr="00F74468">
        <w:rPr>
          <w:rFonts w:ascii="Times New Roman" w:eastAsia="Times New Roman" w:hAnsi="Times New Roman"/>
          <w:b/>
          <w:bCs/>
          <w:sz w:val="24"/>
          <w:szCs w:val="24"/>
          <w:lang w:val="en-GB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prevederil</w:t>
      </w:r>
      <w:r w:rsidRPr="00F74468">
        <w:rPr>
          <w:rFonts w:ascii="Times New Roman" w:eastAsia="Times New Roman" w:hAnsi="Times New Roman"/>
          <w:sz w:val="24"/>
          <w:szCs w:val="24"/>
          <w:lang w:val="en-GB"/>
        </w:rPr>
        <w:t>e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art. 204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alin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. (2)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lit.a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),</w:t>
      </w:r>
      <w:r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</w:t>
      </w:r>
      <w:proofErr w:type="spellStart"/>
      <w:r w:rsidRPr="00F74468">
        <w:rPr>
          <w:rFonts w:ascii="Times New Roman" w:eastAsia="Times New Roman" w:hAnsi="Times New Roman"/>
          <w:sz w:val="24"/>
          <w:szCs w:val="24"/>
          <w:lang w:val="en-GB"/>
        </w:rPr>
        <w:t>alin</w:t>
      </w:r>
      <w:proofErr w:type="spellEnd"/>
      <w:r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.(3),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alin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.</w:t>
      </w:r>
      <w:r w:rsidR="00A37C72" w:rsidRPr="00F74468">
        <w:rPr>
          <w:rFonts w:ascii="Times New Roman" w:eastAsia="Times New Roman" w:hAnsi="Times New Roman"/>
          <w:sz w:val="24"/>
          <w:szCs w:val="24"/>
          <w:lang w:val="en-GB"/>
        </w:rPr>
        <w:t>(</w:t>
      </w:r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6</w:t>
      </w:r>
      <w:r w:rsidR="00A37C72" w:rsidRPr="00F74468">
        <w:rPr>
          <w:rFonts w:ascii="Times New Roman" w:eastAsia="Times New Roman" w:hAnsi="Times New Roman"/>
          <w:sz w:val="24"/>
          <w:szCs w:val="24"/>
          <w:lang w:val="en-GB"/>
        </w:rPr>
        <w:t>)</w:t>
      </w:r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,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alin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.</w:t>
      </w:r>
      <w:r w:rsidR="00A37C72" w:rsidRPr="00F74468">
        <w:rPr>
          <w:rFonts w:ascii="Times New Roman" w:eastAsia="Times New Roman" w:hAnsi="Times New Roman"/>
          <w:sz w:val="24"/>
          <w:szCs w:val="24"/>
          <w:lang w:val="en-GB"/>
        </w:rPr>
        <w:t>(</w:t>
      </w:r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7</w:t>
      </w:r>
      <w:r w:rsidR="00A37C72" w:rsidRPr="00F74468">
        <w:rPr>
          <w:rFonts w:ascii="Times New Roman" w:eastAsia="Times New Roman" w:hAnsi="Times New Roman"/>
          <w:sz w:val="24"/>
          <w:szCs w:val="24"/>
          <w:lang w:val="en-GB"/>
        </w:rPr>
        <w:t>)</w:t>
      </w:r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,</w:t>
      </w:r>
      <w:r w:rsidR="00A37C72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alin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.</w:t>
      </w:r>
      <w:r w:rsidR="00F74468">
        <w:rPr>
          <w:rFonts w:ascii="Times New Roman" w:eastAsia="Times New Roman" w:hAnsi="Times New Roman"/>
          <w:sz w:val="24"/>
          <w:szCs w:val="24"/>
          <w:lang w:val="en-GB"/>
        </w:rPr>
        <w:t xml:space="preserve"> (</w:t>
      </w:r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10</w:t>
      </w:r>
      <w:r w:rsidR="00F74468">
        <w:rPr>
          <w:rFonts w:ascii="Times New Roman" w:eastAsia="Times New Roman" w:hAnsi="Times New Roman"/>
          <w:sz w:val="24"/>
          <w:szCs w:val="24"/>
          <w:lang w:val="en-GB"/>
        </w:rPr>
        <w:t xml:space="preserve">) </w:t>
      </w:r>
      <w:proofErr w:type="spellStart"/>
      <w:r w:rsidR="00F74468">
        <w:rPr>
          <w:rFonts w:ascii="Times New Roman" w:eastAsia="Times New Roman" w:hAnsi="Times New Roman"/>
          <w:sz w:val="24"/>
          <w:szCs w:val="24"/>
          <w:lang w:val="en-GB"/>
        </w:rPr>
        <w:t>și</w:t>
      </w:r>
      <w:proofErr w:type="spellEnd"/>
      <w:r w:rsidR="00F74468">
        <w:rPr>
          <w:rFonts w:ascii="Times New Roman" w:eastAsia="Times New Roman" w:hAnsi="Times New Roman"/>
          <w:sz w:val="24"/>
          <w:szCs w:val="24"/>
          <w:lang w:val="en-GB"/>
        </w:rPr>
        <w:t xml:space="preserve"> </w:t>
      </w:r>
      <w:proofErr w:type="spellStart"/>
      <w:r w:rsidR="00F74468">
        <w:rPr>
          <w:rFonts w:ascii="Times New Roman" w:eastAsia="Times New Roman" w:hAnsi="Times New Roman"/>
          <w:sz w:val="24"/>
          <w:szCs w:val="24"/>
          <w:lang w:val="en-GB"/>
        </w:rPr>
        <w:t>alin</w:t>
      </w:r>
      <w:proofErr w:type="spellEnd"/>
      <w:r w:rsidR="00F74468">
        <w:rPr>
          <w:rFonts w:ascii="Times New Roman" w:eastAsia="Times New Roman" w:hAnsi="Times New Roman"/>
          <w:sz w:val="24"/>
          <w:szCs w:val="24"/>
          <w:lang w:val="en-GB"/>
        </w:rPr>
        <w:t>.(17)</w:t>
      </w:r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din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Ordonan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ro-RO"/>
        </w:rPr>
        <w:t>ța de Urgență</w:t>
      </w:r>
      <w:r w:rsidR="00853451">
        <w:rPr>
          <w:rFonts w:ascii="Times New Roman" w:eastAsia="Times New Roman" w:hAnsi="Times New Roman"/>
          <w:sz w:val="24"/>
          <w:szCs w:val="24"/>
          <w:lang w:val="ro-RO"/>
        </w:rPr>
        <w:t xml:space="preserve"> a Guvernului </w:t>
      </w:r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nr. 57/2019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privind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Codul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administrativ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,</w:t>
      </w:r>
      <w:r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cu </w:t>
      </w:r>
      <w:proofErr w:type="spellStart"/>
      <w:r w:rsidRPr="00F74468">
        <w:rPr>
          <w:rFonts w:ascii="Times New Roman" w:eastAsia="Times New Roman" w:hAnsi="Times New Roman"/>
          <w:sz w:val="24"/>
          <w:szCs w:val="24"/>
          <w:lang w:val="en-GB"/>
        </w:rPr>
        <w:t>modificările</w:t>
      </w:r>
      <w:proofErr w:type="spellEnd"/>
      <w:r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</w:t>
      </w:r>
      <w:proofErr w:type="spellStart"/>
      <w:r w:rsidRPr="00F74468">
        <w:rPr>
          <w:rFonts w:ascii="Times New Roman" w:eastAsia="Times New Roman" w:hAnsi="Times New Roman"/>
          <w:sz w:val="24"/>
          <w:szCs w:val="24"/>
          <w:lang w:val="en-GB"/>
        </w:rPr>
        <w:t>și</w:t>
      </w:r>
      <w:proofErr w:type="spellEnd"/>
      <w:r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</w:t>
      </w:r>
      <w:proofErr w:type="spellStart"/>
      <w:r w:rsidRPr="00F74468">
        <w:rPr>
          <w:rFonts w:ascii="Times New Roman" w:eastAsia="Times New Roman" w:hAnsi="Times New Roman"/>
          <w:sz w:val="24"/>
          <w:szCs w:val="24"/>
          <w:lang w:val="en-GB"/>
        </w:rPr>
        <w:t>completările</w:t>
      </w:r>
      <w:proofErr w:type="spellEnd"/>
      <w:r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</w:t>
      </w:r>
      <w:proofErr w:type="spellStart"/>
      <w:r w:rsidRPr="00F74468">
        <w:rPr>
          <w:rFonts w:ascii="Times New Roman" w:eastAsia="Times New Roman" w:hAnsi="Times New Roman"/>
          <w:sz w:val="24"/>
          <w:szCs w:val="24"/>
          <w:lang w:val="en-GB"/>
        </w:rPr>
        <w:t>ulterioare</w:t>
      </w:r>
      <w:proofErr w:type="spellEnd"/>
      <w:r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,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în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>conformitate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cu care:</w:t>
      </w:r>
    </w:p>
    <w:bookmarkEnd w:id="2"/>
    <w:p w14:paraId="7DE41120" w14:textId="77777777" w:rsidR="00853451" w:rsidRDefault="00853451" w:rsidP="00F744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val="en-GB"/>
        </w:rPr>
      </w:pPr>
    </w:p>
    <w:p w14:paraId="3171F59B" w14:textId="77777777" w:rsidR="00AA3FDA" w:rsidRPr="00853451" w:rsidRDefault="00AA3FDA" w:rsidP="00F744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53451">
        <w:rPr>
          <w:rFonts w:ascii="Times New Roman" w:eastAsia="Times New Roman" w:hAnsi="Times New Roman"/>
          <w:i/>
          <w:iCs/>
          <w:sz w:val="24"/>
          <w:szCs w:val="24"/>
          <w:lang w:val="en-GB"/>
        </w:rPr>
        <w:t xml:space="preserve">     </w:t>
      </w:r>
      <w:r w:rsidR="00853451">
        <w:rPr>
          <w:rFonts w:ascii="Times New Roman" w:eastAsia="Times New Roman" w:hAnsi="Times New Roman"/>
          <w:i/>
          <w:iCs/>
          <w:sz w:val="24"/>
          <w:szCs w:val="24"/>
          <w:lang w:val="en-GB"/>
        </w:rPr>
        <w:t xml:space="preserve"> </w:t>
      </w:r>
      <w:r w:rsidRPr="00853451">
        <w:rPr>
          <w:rFonts w:ascii="Times New Roman" w:eastAsia="Times New Roman" w:hAnsi="Times New Roman"/>
          <w:i/>
          <w:iCs/>
          <w:sz w:val="24"/>
          <w:szCs w:val="24"/>
          <w:lang w:val="en-GB"/>
        </w:rPr>
        <w:t xml:space="preserve">  </w:t>
      </w:r>
      <w:r w:rsidR="00007775" w:rsidRPr="00853451">
        <w:rPr>
          <w:rFonts w:ascii="Times New Roman" w:hAnsi="Times New Roman"/>
          <w:i/>
          <w:iCs/>
          <w:sz w:val="24"/>
          <w:szCs w:val="24"/>
        </w:rPr>
        <w:t xml:space="preserve">,, </w:t>
      </w:r>
      <w:r w:rsidRPr="00853451">
        <w:rPr>
          <w:rFonts w:ascii="Times New Roman" w:eastAsia="Times New Roman" w:hAnsi="Times New Roman"/>
          <w:i/>
          <w:iCs/>
          <w:sz w:val="24"/>
          <w:szCs w:val="24"/>
          <w:lang w:val="en-GB"/>
        </w:rPr>
        <w:t>Art.</w:t>
      </w:r>
      <w:r w:rsidRPr="00853451">
        <w:rPr>
          <w:rFonts w:ascii="Times New Roman" w:hAnsi="Times New Roman"/>
          <w:i/>
          <w:iCs/>
          <w:sz w:val="24"/>
          <w:szCs w:val="24"/>
        </w:rPr>
        <w:t xml:space="preserve"> 204</w:t>
      </w:r>
      <w:r w:rsidRPr="00853451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(2)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Calitatea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consilier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local,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respectiv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cea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de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consilier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judeţean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încetează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drept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înainte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expirarea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duratei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normale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a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mandatului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următoarele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cazuri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:</w:t>
      </w:r>
    </w:p>
    <w:p w14:paraId="7BE8143F" w14:textId="6D027DC2" w:rsidR="00AA3FDA" w:rsidRPr="00853451" w:rsidRDefault="00AA3FDA" w:rsidP="00F74468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Demisie</w:t>
      </w:r>
      <w:proofErr w:type="spellEnd"/>
    </w:p>
    <w:p w14:paraId="50B73F2C" w14:textId="77777777" w:rsidR="00007775" w:rsidRPr="00853451" w:rsidRDefault="00007775" w:rsidP="00F744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             </w:t>
      </w:r>
      <w:r w:rsidR="00853451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      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(3) </w:t>
      </w:r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Data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încetării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drept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a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mandatului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cazurile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enumerate la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alin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. (2) lit. a)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c) - f)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şi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l),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este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data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apariţiei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evenimentului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sau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a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împlinirii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condiţiilor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care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determină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situaţia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încetare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după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caz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.</w:t>
      </w:r>
    </w:p>
    <w:p w14:paraId="20FF52A7" w14:textId="77777777" w:rsidR="00007775" w:rsidRPr="00853451" w:rsidRDefault="00007775" w:rsidP="00F74468">
      <w:pPr>
        <w:autoSpaceDE w:val="0"/>
        <w:autoSpaceDN w:val="0"/>
        <w:adjustRightInd w:val="0"/>
        <w:spacing w:after="0" w:line="240" w:lineRule="auto"/>
        <w:ind w:left="1920"/>
        <w:contextualSpacing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7E129812" w14:textId="77777777" w:rsidR="00A37C72" w:rsidRDefault="00F74468" w:rsidP="00F744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             </w:t>
      </w:r>
      <w:r w:rsidR="00853451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      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(6)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situaţiile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prevăzute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la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alin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. (2) lit. a</w:t>
      </w:r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), c) - f)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şi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l)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constatarea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încetării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drept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a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mandatului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consilier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local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sau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consilier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judeţean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, precum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şi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vacantarea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locului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consilier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local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sau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consilier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judeţean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se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realizează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printr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-o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hotărâre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constatare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a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autorităţii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deliberative respective, la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propunerea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primarului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ori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după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caz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a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preşedintelui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consiliului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judeţean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sau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a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oricărui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alt ales local,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adoptată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prima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şedinţă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desfăşurată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după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apariţia</w:t>
      </w:r>
      <w:proofErr w:type="spellEnd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evenimentului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.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Hotărârea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autorităţii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deliberative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este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comunicată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îndată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judecătoriei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competente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să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valideze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mandatul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supleantului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în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condiţiile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="00A37C72" w:rsidRPr="00853451">
        <w:rPr>
          <w:rFonts w:ascii="Times New Roman" w:eastAsia="Times New Roman" w:hAnsi="Times New Roman"/>
          <w:i/>
          <w:iCs/>
          <w:color w:val="008000"/>
          <w:sz w:val="24"/>
          <w:szCs w:val="24"/>
          <w:u w:val="single"/>
        </w:rPr>
        <w:t>art. 122</w:t>
      </w:r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precum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şi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consilierului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local.</w:t>
      </w:r>
    </w:p>
    <w:p w14:paraId="2A60EEB7" w14:textId="77777777" w:rsidR="00853451" w:rsidRPr="00853451" w:rsidRDefault="00853451" w:rsidP="00F744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</w:p>
    <w:p w14:paraId="63B2A5D7" w14:textId="77777777" w:rsidR="00A37C72" w:rsidRPr="00853451" w:rsidRDefault="00A37C72" w:rsidP="00F744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  </w:t>
      </w:r>
      <w:r w:rsidR="00853451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           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="00853451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    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(7)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Consiliul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local,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respectiv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consiliul</w:t>
      </w:r>
      <w:proofErr w:type="spellEnd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judeţean</w:t>
      </w:r>
      <w:proofErr w:type="spellEnd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are </w:t>
      </w:r>
      <w:proofErr w:type="spellStart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obligaţia</w:t>
      </w:r>
      <w:proofErr w:type="spellEnd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a </w:t>
      </w:r>
      <w:proofErr w:type="spellStart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adopta</w:t>
      </w:r>
      <w:proofErr w:type="spellEnd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hotărârea</w:t>
      </w:r>
      <w:proofErr w:type="spellEnd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prevăzută</w:t>
      </w:r>
      <w:proofErr w:type="spellEnd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la </w:t>
      </w:r>
      <w:proofErr w:type="spellStart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alin</w:t>
      </w:r>
      <w:proofErr w:type="spellEnd"/>
      <w:r w:rsidRPr="003834B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. (6)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termen de 30 de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zile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la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introducerea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pe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proiectul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ordinii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zi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a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referatului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constatator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semnat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primar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şi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secretarul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general al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unităţii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/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subidiviziunii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administrativ-teritoriale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ori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preşedintele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consiliului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judeţean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şi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secretarul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general al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judeţului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după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caz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cu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privire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la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una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dintre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situaţiile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prevăzute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la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alin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. (2) lit. a), c) - f)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şi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l).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În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termen de maximum 10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zile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la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expirarea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termenului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stabilit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pentru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consiliul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local,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respectiv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pentru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consiliul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judeţean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constatarea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încetării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mandatului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precum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şi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vacantarea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locului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consilier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local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sau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consilier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judeţean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se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realizează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către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prefect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prin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ordin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în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baza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referatului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constatator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comunicat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către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secretarul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general al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unităţii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/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subidiviziunii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administrativ-teritoriale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în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situaţia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neadoptării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acestei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hotărâri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către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consiliul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local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sau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consiliul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judeţean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după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caz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.</w:t>
      </w:r>
    </w:p>
    <w:p w14:paraId="57910E42" w14:textId="22FF92DF" w:rsidR="00A37C72" w:rsidRPr="00853451" w:rsidRDefault="00A37C72" w:rsidP="00F744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</w:rPr>
      </w:pP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="00853451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          </w:t>
      </w:r>
      <w:r w:rsidR="00B11732">
        <w:rPr>
          <w:rFonts w:ascii="Times New Roman" w:eastAsia="Times New Roman" w:hAnsi="Times New Roman"/>
          <w:i/>
          <w:iCs/>
          <w:sz w:val="24"/>
          <w:szCs w:val="24"/>
        </w:rPr>
        <w:t xml:space="preserve">   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 (10)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Hotărârea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consiliului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are la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bază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pentru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situaţiile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prevăzute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la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alin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. (2) lit. a),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c) - f), h)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şi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l), </w:t>
      </w:r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un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referat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constatator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întocmit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maximum 3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zile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la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apariţia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evenimentului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şi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semnat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</w:t>
      </w: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primar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şi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secretarul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general al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comunei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al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oraşului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sau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al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municipiului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/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subdiviziunii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municipiului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>respectiv</w:t>
      </w:r>
      <w:proofErr w:type="spellEnd"/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preşedintele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consiliului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judeţean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şi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secretarul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general al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judeţului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.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Referatul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este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însoţit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de </w:t>
      </w:r>
      <w:proofErr w:type="spellStart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acte</w:t>
      </w:r>
      <w:proofErr w:type="spellEnd"/>
      <w:r w:rsidRPr="00853451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justificative.</w:t>
      </w:r>
    </w:p>
    <w:p w14:paraId="72DCDC0E" w14:textId="77777777" w:rsidR="00AA3FDA" w:rsidRPr="00853451" w:rsidRDefault="00AA3FDA" w:rsidP="00F744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i/>
          <w:iCs/>
          <w:color w:val="000000"/>
          <w:sz w:val="24"/>
          <w:szCs w:val="24"/>
        </w:rPr>
      </w:pPr>
    </w:p>
    <w:p w14:paraId="1DF2FC60" w14:textId="77777777" w:rsidR="00A37C72" w:rsidRPr="00853451" w:rsidRDefault="00853451" w:rsidP="00F7446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               </w:t>
      </w:r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(17)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Încetarea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mandatului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consilier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local,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respectiv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de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consilier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judeţean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,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cazul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demisiei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, se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constată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prima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şedinţă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a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consiliului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desfăşurată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după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apariţia</w:t>
      </w:r>
      <w:proofErr w:type="spellEnd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0A4724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evenimentului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şi</w:t>
      </w:r>
      <w:proofErr w:type="spellEnd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</w:t>
      </w:r>
      <w:proofErr w:type="spellEnd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baza</w:t>
      </w:r>
      <w:proofErr w:type="spellEnd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demisiei</w:t>
      </w:r>
      <w:proofErr w:type="spellEnd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scrise</w:t>
      </w:r>
      <w:proofErr w:type="spellEnd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înaintate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secretarului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general al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unităţii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/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subdiviziunii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administrativ-teritoriale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primarului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preşedintelui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şedinţă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preşedintelui</w:t>
      </w:r>
      <w:proofErr w:type="spellEnd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consiliului</w:t>
      </w:r>
      <w:proofErr w:type="spellEnd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judeţean</w:t>
      </w:r>
      <w:proofErr w:type="spellEnd"/>
      <w:r w:rsidR="00A37C72" w:rsidRPr="0032297D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,</w:t>
      </w:r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după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caz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.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Hotărârea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consiliului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prin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care se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ia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act de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demisie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şi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se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declară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vacant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locul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consilierului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local,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respectiv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judeţean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se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comunică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de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îndată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judecătoriei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competente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să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valideze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mandatul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supleantului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în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condiţiile</w:t>
      </w:r>
      <w:proofErr w:type="spellEnd"/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="00A37C72" w:rsidRPr="00853451">
        <w:rPr>
          <w:rFonts w:ascii="Times New Roman" w:eastAsia="Times New Roman" w:hAnsi="Times New Roman"/>
          <w:i/>
          <w:iCs/>
          <w:color w:val="008000"/>
          <w:sz w:val="24"/>
          <w:szCs w:val="24"/>
          <w:u w:val="single"/>
        </w:rPr>
        <w:t>art. 122</w:t>
      </w:r>
      <w:r w:rsidR="00A37C72" w:rsidRPr="00853451">
        <w:rPr>
          <w:rFonts w:ascii="Times New Roman" w:eastAsia="Times New Roman" w:hAnsi="Times New Roman"/>
          <w:i/>
          <w:iCs/>
          <w:sz w:val="24"/>
          <w:szCs w:val="24"/>
        </w:rPr>
        <w:t>.</w:t>
      </w:r>
      <w:r w:rsidR="00F74468" w:rsidRPr="00853451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="00F74468" w:rsidRPr="00853451">
        <w:rPr>
          <w:rFonts w:ascii="Times New Roman" w:hAnsi="Times New Roman"/>
          <w:b/>
          <w:bCs/>
          <w:i/>
          <w:iCs/>
          <w:sz w:val="24"/>
          <w:szCs w:val="24"/>
        </w:rPr>
        <w:t>"</w:t>
      </w:r>
      <w:r w:rsidR="003834B5">
        <w:rPr>
          <w:rFonts w:ascii="Times New Roman" w:hAnsi="Times New Roman"/>
          <w:b/>
          <w:bCs/>
          <w:i/>
          <w:iCs/>
          <w:sz w:val="24"/>
          <w:szCs w:val="24"/>
        </w:rPr>
        <w:t>,</w:t>
      </w:r>
    </w:p>
    <w:p w14:paraId="0DC8A8F3" w14:textId="77777777" w:rsidR="00A37C72" w:rsidRDefault="00A37C72" w:rsidP="00F744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6061CFC" w14:textId="77777777" w:rsidR="00B33911" w:rsidRPr="00F74468" w:rsidRDefault="00B33911" w:rsidP="00F7446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4FBB623" w14:textId="5F9712A7" w:rsidR="00B11732" w:rsidRDefault="00FE549A" w:rsidP="00F74468">
      <w:pPr>
        <w:keepNext/>
        <w:spacing w:after="0" w:line="240" w:lineRule="auto"/>
        <w:ind w:firstLine="720"/>
        <w:jc w:val="both"/>
        <w:outlineLvl w:val="1"/>
        <w:rPr>
          <w:rFonts w:ascii="Times New Roman" w:eastAsia="Times New Roman" w:hAnsi="Times New Roman"/>
          <w:sz w:val="24"/>
          <w:szCs w:val="24"/>
        </w:rPr>
      </w:pPr>
      <w:r w:rsidRPr="00F74468">
        <w:rPr>
          <w:rFonts w:ascii="Times New Roman" w:eastAsia="Times New Roman" w:hAnsi="Times New Roman"/>
          <w:b/>
          <w:bCs/>
          <w:sz w:val="24"/>
          <w:szCs w:val="24"/>
        </w:rPr>
        <w:t>SE CONSTATĂ</w:t>
      </w: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 </w:t>
      </w:r>
      <w:proofErr w:type="spellStart"/>
      <w:r w:rsidRPr="00FE549A">
        <w:rPr>
          <w:rFonts w:ascii="Times New Roman" w:eastAsia="Times New Roman" w:hAnsi="Times New Roman"/>
          <w:sz w:val="24"/>
          <w:szCs w:val="24"/>
        </w:rPr>
        <w:t>faptul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>că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sunt </w:t>
      </w:r>
      <w:proofErr w:type="spellStart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>întrunite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>condiţiile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>legale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>pentru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>iniţierea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>proiectului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de </w:t>
      </w:r>
      <w:proofErr w:type="spellStart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>hotărâre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>privind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>constatarea</w:t>
      </w:r>
      <w:proofErr w:type="spellEnd"/>
      <w:r w:rsidR="00AA3FDA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</w:rPr>
        <w:t>încetării</w:t>
      </w:r>
      <w:proofErr w:type="spellEnd"/>
      <w:r w:rsidR="00A37C72" w:rsidRPr="00F74468">
        <w:rPr>
          <w:rFonts w:ascii="Times New Roman" w:eastAsia="Times New Roman" w:hAnsi="Times New Roman"/>
          <w:sz w:val="24"/>
          <w:szCs w:val="24"/>
        </w:rPr>
        <w:t xml:space="preserve"> </w:t>
      </w:r>
      <w:r w:rsidR="00AA3FDA" w:rsidRPr="00F74468">
        <w:rPr>
          <w:rFonts w:ascii="Times New Roman" w:eastAsia="Times New Roman" w:hAnsi="Times New Roman"/>
          <w:sz w:val="24"/>
          <w:szCs w:val="24"/>
        </w:rPr>
        <w:t xml:space="preserve">de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</w:rPr>
        <w:t>drept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</w:rPr>
        <w:t>,</w:t>
      </w:r>
      <w:r w:rsidR="00A37C72" w:rsidRPr="00F74468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="00A630C2" w:rsidRPr="00F74468">
        <w:rPr>
          <w:rFonts w:ascii="Times New Roman" w:eastAsia="Times New Roman" w:hAnsi="Times New Roman"/>
          <w:sz w:val="24"/>
          <w:szCs w:val="24"/>
        </w:rPr>
        <w:t>prin</w:t>
      </w:r>
      <w:proofErr w:type="spellEnd"/>
      <w:r w:rsidR="00A630C2" w:rsidRPr="00F74468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="00A630C2" w:rsidRPr="00F74468">
        <w:rPr>
          <w:rFonts w:ascii="Times New Roman" w:eastAsia="Times New Roman" w:hAnsi="Times New Roman"/>
          <w:sz w:val="24"/>
          <w:szCs w:val="24"/>
        </w:rPr>
        <w:t>demisie</w:t>
      </w:r>
      <w:bookmarkStart w:id="3" w:name="_Hlk29895596"/>
      <w:proofErr w:type="spellEnd"/>
      <w:r w:rsidR="00A37C72" w:rsidRPr="00F74468">
        <w:rPr>
          <w:rFonts w:ascii="Times New Roman" w:eastAsia="Times New Roman" w:hAnsi="Times New Roman"/>
          <w:sz w:val="24"/>
          <w:szCs w:val="24"/>
        </w:rPr>
        <w:t xml:space="preserve">, </w:t>
      </w:r>
      <w:r w:rsidR="00AA3FDA" w:rsidRPr="00F74468">
        <w:rPr>
          <w:rFonts w:ascii="Times New Roman" w:eastAsia="Times New Roman" w:hAnsi="Times New Roman"/>
          <w:sz w:val="24"/>
          <w:szCs w:val="24"/>
        </w:rPr>
        <w:t xml:space="preserve">a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</w:rPr>
        <w:t>mandatului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</w:rPr>
        <w:t xml:space="preserve"> de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</w:rPr>
        <w:t>consilier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</w:rPr>
        <w:t>jude</w:t>
      </w:r>
      <w:r w:rsidR="00AA3FDA" w:rsidRPr="00F74468">
        <w:rPr>
          <w:rFonts w:ascii="Times New Roman" w:eastAsia="Times New Roman" w:hAnsi="Times New Roman"/>
          <w:sz w:val="24"/>
          <w:szCs w:val="24"/>
          <w:lang w:val="ro-RO"/>
        </w:rPr>
        <w:t>ţ</w:t>
      </w:r>
      <w:r w:rsidR="00AA3FDA" w:rsidRPr="00F74468">
        <w:rPr>
          <w:rFonts w:ascii="Times New Roman" w:eastAsia="Times New Roman" w:hAnsi="Times New Roman"/>
          <w:sz w:val="24"/>
          <w:szCs w:val="24"/>
        </w:rPr>
        <w:t>ean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</w:rPr>
        <w:t xml:space="preserve"> al </w:t>
      </w:r>
      <w:proofErr w:type="spellStart"/>
      <w:r w:rsidR="00AA3FDA" w:rsidRPr="00F74468">
        <w:rPr>
          <w:rFonts w:ascii="Times New Roman" w:eastAsia="Times New Roman" w:hAnsi="Times New Roman"/>
          <w:sz w:val="24"/>
          <w:szCs w:val="24"/>
        </w:rPr>
        <w:t>domnului</w:t>
      </w:r>
      <w:proofErr w:type="spellEnd"/>
      <w:r w:rsidR="00AA3FDA" w:rsidRPr="00F74468">
        <w:rPr>
          <w:rFonts w:ascii="Times New Roman" w:eastAsia="Times New Roman" w:hAnsi="Times New Roman"/>
          <w:sz w:val="24"/>
          <w:szCs w:val="24"/>
        </w:rPr>
        <w:t xml:space="preserve"> </w:t>
      </w:r>
      <w:bookmarkEnd w:id="3"/>
      <w:r w:rsidR="00F62721">
        <w:rPr>
          <w:rFonts w:ascii="Times New Roman" w:hAnsi="Times New Roman"/>
          <w:bCs/>
          <w:sz w:val="24"/>
          <w:szCs w:val="24"/>
        </w:rPr>
        <w:t xml:space="preserve">Rus </w:t>
      </w:r>
      <w:proofErr w:type="spellStart"/>
      <w:r w:rsidR="00F62721">
        <w:rPr>
          <w:rFonts w:ascii="Times New Roman" w:hAnsi="Times New Roman"/>
          <w:bCs/>
          <w:sz w:val="24"/>
          <w:szCs w:val="24"/>
        </w:rPr>
        <w:t>Ioan</w:t>
      </w:r>
      <w:proofErr w:type="spellEnd"/>
      <w:r w:rsidR="003619A8">
        <w:rPr>
          <w:rFonts w:ascii="Times New Roman" w:hAnsi="Times New Roman"/>
          <w:bCs/>
          <w:sz w:val="24"/>
          <w:szCs w:val="24"/>
        </w:rPr>
        <w:t xml:space="preserve">, </w:t>
      </w:r>
      <w:r w:rsidR="00B11732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="00B11732">
        <w:rPr>
          <w:rFonts w:ascii="Times New Roman" w:hAnsi="Times New Roman"/>
          <w:bCs/>
          <w:sz w:val="24"/>
          <w:szCs w:val="24"/>
        </w:rPr>
        <w:t>declarat</w:t>
      </w:r>
      <w:proofErr w:type="spellEnd"/>
      <w:r w:rsidR="00B11732">
        <w:rPr>
          <w:rFonts w:ascii="Times New Roman" w:hAnsi="Times New Roman"/>
          <w:bCs/>
          <w:sz w:val="24"/>
          <w:szCs w:val="24"/>
        </w:rPr>
        <w:t xml:space="preserve"> ales </w:t>
      </w:r>
      <w:r w:rsidR="00B11732">
        <w:rPr>
          <w:rFonts w:ascii="Times New Roman" w:hAnsi="Times New Roman"/>
          <w:sz w:val="24"/>
          <w:szCs w:val="24"/>
        </w:rPr>
        <w:t xml:space="preserve">pe Lista de </w:t>
      </w:r>
      <w:proofErr w:type="spellStart"/>
      <w:r w:rsidR="00B11732">
        <w:rPr>
          <w:rFonts w:ascii="Times New Roman" w:hAnsi="Times New Roman"/>
          <w:sz w:val="24"/>
          <w:szCs w:val="24"/>
        </w:rPr>
        <w:t>consilieri</w:t>
      </w:r>
      <w:proofErr w:type="spellEnd"/>
      <w:r w:rsidR="00B117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1732">
        <w:rPr>
          <w:rFonts w:ascii="Times New Roman" w:hAnsi="Times New Roman"/>
          <w:sz w:val="24"/>
          <w:szCs w:val="24"/>
        </w:rPr>
        <w:t>județeni</w:t>
      </w:r>
      <w:proofErr w:type="spellEnd"/>
      <w:r w:rsidR="00B11732">
        <w:rPr>
          <w:rFonts w:ascii="Times New Roman" w:hAnsi="Times New Roman"/>
          <w:sz w:val="24"/>
          <w:szCs w:val="24"/>
        </w:rPr>
        <w:t xml:space="preserve"> a</w:t>
      </w:r>
      <w:r w:rsidR="00B11732" w:rsidRPr="001E077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1732">
        <w:rPr>
          <w:rFonts w:ascii="Times New Roman" w:hAnsi="Times New Roman"/>
          <w:sz w:val="24"/>
          <w:szCs w:val="24"/>
        </w:rPr>
        <w:t>Partidului</w:t>
      </w:r>
      <w:proofErr w:type="spellEnd"/>
      <w:r w:rsidR="00B117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F62721">
        <w:rPr>
          <w:rFonts w:ascii="Times New Roman" w:hAnsi="Times New Roman"/>
          <w:sz w:val="24"/>
          <w:szCs w:val="24"/>
        </w:rPr>
        <w:t>Național</w:t>
      </w:r>
      <w:proofErr w:type="spellEnd"/>
      <w:r w:rsidR="00F62721">
        <w:rPr>
          <w:rFonts w:ascii="Times New Roman" w:hAnsi="Times New Roman"/>
          <w:sz w:val="24"/>
          <w:szCs w:val="24"/>
        </w:rPr>
        <w:t xml:space="preserve"> Liberal</w:t>
      </w:r>
      <w:r w:rsidR="00B11732">
        <w:rPr>
          <w:rFonts w:ascii="Times New Roman" w:hAnsi="Times New Roman"/>
          <w:sz w:val="24"/>
          <w:szCs w:val="24"/>
          <w:lang w:val="ro-RO"/>
        </w:rPr>
        <w:t xml:space="preserve"> ca urmare a alegerilor locale desfășurate la data de 27.09.2020</w:t>
      </w:r>
      <w:r w:rsidR="00B11732">
        <w:rPr>
          <w:rFonts w:ascii="Times New Roman" w:hAnsi="Times New Roman"/>
          <w:sz w:val="24"/>
          <w:szCs w:val="24"/>
        </w:rPr>
        <w:t xml:space="preserve">,  </w:t>
      </w:r>
      <w:proofErr w:type="spellStart"/>
      <w:r w:rsidR="00B11732">
        <w:rPr>
          <w:rFonts w:ascii="Times New Roman" w:hAnsi="Times New Roman"/>
          <w:sz w:val="24"/>
          <w:szCs w:val="24"/>
        </w:rPr>
        <w:t>mandat</w:t>
      </w:r>
      <w:proofErr w:type="spellEnd"/>
      <w:r w:rsidR="00B117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1732">
        <w:rPr>
          <w:rFonts w:ascii="Times New Roman" w:hAnsi="Times New Roman"/>
          <w:sz w:val="24"/>
          <w:szCs w:val="24"/>
        </w:rPr>
        <w:t>ce</w:t>
      </w:r>
      <w:proofErr w:type="spellEnd"/>
      <w:r w:rsidR="00B11732">
        <w:rPr>
          <w:rFonts w:ascii="Times New Roman" w:hAnsi="Times New Roman"/>
          <w:sz w:val="24"/>
          <w:szCs w:val="24"/>
        </w:rPr>
        <w:t xml:space="preserve"> a </w:t>
      </w:r>
      <w:proofErr w:type="spellStart"/>
      <w:r w:rsidR="00B11732">
        <w:rPr>
          <w:rFonts w:ascii="Times New Roman" w:hAnsi="Times New Roman"/>
          <w:sz w:val="24"/>
          <w:szCs w:val="24"/>
        </w:rPr>
        <w:t>fost</w:t>
      </w:r>
      <w:proofErr w:type="spellEnd"/>
      <w:r w:rsidR="00B117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1732">
        <w:rPr>
          <w:rFonts w:ascii="Times New Roman" w:hAnsi="Times New Roman"/>
          <w:sz w:val="24"/>
          <w:szCs w:val="24"/>
        </w:rPr>
        <w:t>validat</w:t>
      </w:r>
      <w:proofErr w:type="spellEnd"/>
      <w:r w:rsidR="00B1173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1732" w:rsidRPr="00EB113B">
        <w:rPr>
          <w:rFonts w:ascii="Times New Roman" w:hAnsi="Times New Roman"/>
          <w:bCs/>
          <w:sz w:val="24"/>
          <w:szCs w:val="24"/>
        </w:rPr>
        <w:t>prin</w:t>
      </w:r>
      <w:proofErr w:type="spellEnd"/>
      <w:r w:rsidR="00B11732" w:rsidRPr="00EB113B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B11732" w:rsidRPr="00EB113B">
        <w:rPr>
          <w:rFonts w:ascii="Times New Roman" w:hAnsi="Times New Roman"/>
          <w:bCs/>
          <w:sz w:val="24"/>
          <w:szCs w:val="24"/>
        </w:rPr>
        <w:t>Încheierea</w:t>
      </w:r>
      <w:proofErr w:type="spellEnd"/>
      <w:r w:rsidR="00B11732" w:rsidRPr="00EB113B">
        <w:rPr>
          <w:rFonts w:ascii="Times New Roman" w:hAnsi="Times New Roman"/>
          <w:bCs/>
          <w:sz w:val="24"/>
          <w:szCs w:val="24"/>
        </w:rPr>
        <w:t xml:space="preserve"> nr. 190/D/CC/14.10.2020 </w:t>
      </w:r>
      <w:proofErr w:type="spellStart"/>
      <w:r w:rsidR="00B11732" w:rsidRPr="00EB113B">
        <w:rPr>
          <w:rFonts w:ascii="Times New Roman" w:hAnsi="Times New Roman"/>
          <w:bCs/>
          <w:sz w:val="24"/>
          <w:szCs w:val="24"/>
        </w:rPr>
        <w:t>pronunțată</w:t>
      </w:r>
      <w:proofErr w:type="spellEnd"/>
      <w:r w:rsidR="00B11732" w:rsidRPr="00EB113B">
        <w:rPr>
          <w:rFonts w:ascii="Times New Roman" w:hAnsi="Times New Roman"/>
          <w:bCs/>
          <w:sz w:val="24"/>
          <w:szCs w:val="24"/>
        </w:rPr>
        <w:t xml:space="preserve"> de </w:t>
      </w:r>
      <w:proofErr w:type="spellStart"/>
      <w:r w:rsidR="00B11732" w:rsidRPr="00EB113B">
        <w:rPr>
          <w:rFonts w:ascii="Times New Roman" w:hAnsi="Times New Roman"/>
          <w:bCs/>
          <w:sz w:val="24"/>
          <w:szCs w:val="24"/>
        </w:rPr>
        <w:t>Tribunalul</w:t>
      </w:r>
      <w:proofErr w:type="spellEnd"/>
      <w:r w:rsidR="00B11732" w:rsidRPr="00EB113B">
        <w:rPr>
          <w:rFonts w:ascii="Times New Roman" w:hAnsi="Times New Roman"/>
          <w:bCs/>
          <w:sz w:val="24"/>
          <w:szCs w:val="24"/>
        </w:rPr>
        <w:t xml:space="preserve"> Satu Mare </w:t>
      </w:r>
      <w:proofErr w:type="spellStart"/>
      <w:r w:rsidR="00B11732" w:rsidRPr="00EB113B">
        <w:rPr>
          <w:rFonts w:ascii="Times New Roman" w:hAnsi="Times New Roman"/>
          <w:bCs/>
          <w:sz w:val="24"/>
          <w:szCs w:val="24"/>
        </w:rPr>
        <w:t>în</w:t>
      </w:r>
      <w:proofErr w:type="spellEnd"/>
      <w:r w:rsidR="00B11732" w:rsidRPr="00EB113B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="00B11732" w:rsidRPr="00EB113B">
        <w:rPr>
          <w:rFonts w:ascii="Times New Roman" w:hAnsi="Times New Roman"/>
          <w:bCs/>
          <w:sz w:val="24"/>
          <w:szCs w:val="24"/>
        </w:rPr>
        <w:t>Dosar</w:t>
      </w:r>
      <w:proofErr w:type="spellEnd"/>
      <w:r w:rsidR="00B11732" w:rsidRPr="00EB113B">
        <w:rPr>
          <w:rFonts w:ascii="Times New Roman" w:hAnsi="Times New Roman"/>
          <w:bCs/>
          <w:sz w:val="24"/>
          <w:szCs w:val="24"/>
        </w:rPr>
        <w:t xml:space="preserve"> nr. 1555/83/2020</w:t>
      </w:r>
      <w:r w:rsidR="00B11732">
        <w:rPr>
          <w:rFonts w:ascii="Times New Roman" w:hAnsi="Times New Roman"/>
          <w:bCs/>
          <w:sz w:val="24"/>
          <w:szCs w:val="24"/>
        </w:rPr>
        <w:t>.</w:t>
      </w:r>
      <w:r w:rsidR="00EB113B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1392DDEB" w14:textId="2BA2866D" w:rsidR="00AA3FDA" w:rsidRPr="00F74468" w:rsidRDefault="00B11732" w:rsidP="00F74468">
      <w:pPr>
        <w:keepNext/>
        <w:spacing w:after="0" w:line="240" w:lineRule="auto"/>
        <w:ind w:firstLine="720"/>
        <w:jc w:val="both"/>
        <w:outlineLvl w:val="1"/>
        <w:rPr>
          <w:rFonts w:ascii="Times New Roman" w:eastAsia="Times New Roman" w:hAnsi="Times New Roman"/>
          <w:bCs/>
          <w:sz w:val="24"/>
          <w:szCs w:val="24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P</w:t>
      </w:r>
      <w:r w:rsidR="00853451">
        <w:rPr>
          <w:rFonts w:ascii="Times New Roman" w:eastAsia="Times New Roman" w:hAnsi="Times New Roman"/>
          <w:bCs/>
          <w:sz w:val="24"/>
          <w:szCs w:val="24"/>
        </w:rPr>
        <w:t>roiect</w:t>
      </w:r>
      <w:r>
        <w:rPr>
          <w:rFonts w:ascii="Times New Roman" w:eastAsia="Times New Roman" w:hAnsi="Times New Roman"/>
          <w:bCs/>
          <w:sz w:val="24"/>
          <w:szCs w:val="24"/>
        </w:rPr>
        <w:t>ul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 xml:space="preserve"> de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hotărâre</w:t>
      </w:r>
      <w:proofErr w:type="spellEnd"/>
      <w:r w:rsidR="00DD6D05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DD6D05" w:rsidRPr="00F74468">
        <w:rPr>
          <w:rFonts w:ascii="Times New Roman" w:eastAsia="Times New Roman" w:hAnsi="Times New Roman"/>
          <w:bCs/>
          <w:sz w:val="24"/>
          <w:szCs w:val="24"/>
        </w:rPr>
        <w:t>urm</w:t>
      </w:r>
      <w:r>
        <w:rPr>
          <w:rFonts w:ascii="Times New Roman" w:eastAsia="Times New Roman" w:hAnsi="Times New Roman"/>
          <w:bCs/>
          <w:sz w:val="24"/>
          <w:szCs w:val="24"/>
        </w:rPr>
        <w:t>ează</w:t>
      </w:r>
      <w:proofErr w:type="spellEnd"/>
      <w:r w:rsidR="00DD6D05" w:rsidRPr="00F74468">
        <w:rPr>
          <w:rFonts w:ascii="Times New Roman" w:eastAsia="Times New Roman" w:hAnsi="Times New Roman"/>
          <w:bCs/>
          <w:sz w:val="24"/>
          <w:szCs w:val="24"/>
        </w:rPr>
        <w:t xml:space="preserve"> a fi </w:t>
      </w:r>
      <w:proofErr w:type="spellStart"/>
      <w:r w:rsidR="00DD6D05" w:rsidRPr="00F74468">
        <w:rPr>
          <w:rFonts w:ascii="Times New Roman" w:eastAsia="Times New Roman" w:hAnsi="Times New Roman"/>
          <w:bCs/>
          <w:sz w:val="24"/>
          <w:szCs w:val="24"/>
        </w:rPr>
        <w:t>supus</w:t>
      </w:r>
      <w:proofErr w:type="spellEnd"/>
      <w:r w:rsidR="00DD6D05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>dezbaterii</w:t>
      </w:r>
      <w:proofErr w:type="spellEnd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>consiliului</w:t>
      </w:r>
      <w:proofErr w:type="spellEnd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>județean</w:t>
      </w:r>
      <w:proofErr w:type="spellEnd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>în</w:t>
      </w:r>
      <w:proofErr w:type="spellEnd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 xml:space="preserve"> prima </w:t>
      </w:r>
      <w:proofErr w:type="spellStart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>ședință</w:t>
      </w:r>
      <w:proofErr w:type="spellEnd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ce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va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 xml:space="preserve"> fi </w:t>
      </w:r>
      <w:proofErr w:type="spellStart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>convocată</w:t>
      </w:r>
      <w:proofErr w:type="spellEnd"/>
      <w:r w:rsidR="00A07437" w:rsidRPr="00F74468">
        <w:rPr>
          <w:rFonts w:ascii="Times New Roman" w:eastAsia="Times New Roman" w:hAnsi="Times New Roman"/>
          <w:bCs/>
          <w:sz w:val="24"/>
          <w:szCs w:val="24"/>
        </w:rPr>
        <w:t>.</w:t>
      </w:r>
      <w:r w:rsidR="00B33911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FE549A">
        <w:rPr>
          <w:rFonts w:ascii="Times New Roman" w:eastAsia="Times New Roman" w:hAnsi="Times New Roman"/>
          <w:bCs/>
          <w:sz w:val="24"/>
          <w:szCs w:val="24"/>
        </w:rPr>
        <w:t>după</w:t>
      </w:r>
      <w:proofErr w:type="spellEnd"/>
      <w:r w:rsidR="00FE549A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FE549A">
        <w:rPr>
          <w:rFonts w:ascii="Times New Roman" w:eastAsia="Times New Roman" w:hAnsi="Times New Roman"/>
          <w:bCs/>
          <w:sz w:val="24"/>
          <w:szCs w:val="24"/>
        </w:rPr>
        <w:t>apariția</w:t>
      </w:r>
      <w:proofErr w:type="spellEnd"/>
      <w:r w:rsidR="00FE549A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spellStart"/>
      <w:r w:rsidR="00FE549A">
        <w:rPr>
          <w:rFonts w:ascii="Times New Roman" w:eastAsia="Times New Roman" w:hAnsi="Times New Roman"/>
          <w:bCs/>
          <w:sz w:val="24"/>
          <w:szCs w:val="24"/>
        </w:rPr>
        <w:t>evenimentului</w:t>
      </w:r>
      <w:proofErr w:type="spellEnd"/>
      <w:r w:rsidR="00EB113B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="00EB113B">
        <w:rPr>
          <w:rFonts w:ascii="Times New Roman" w:eastAsia="Times New Roman" w:hAnsi="Times New Roman"/>
          <w:sz w:val="24"/>
          <w:szCs w:val="24"/>
        </w:rPr>
        <w:t>(dup</w:t>
      </w:r>
      <w:r w:rsidR="00EB113B">
        <w:rPr>
          <w:rFonts w:ascii="Times New Roman" w:eastAsia="Times New Roman" w:hAnsi="Times New Roman"/>
          <w:sz w:val="24"/>
          <w:szCs w:val="24"/>
          <w:lang w:val="ro-RO"/>
        </w:rPr>
        <w:t xml:space="preserve">ă </w:t>
      </w:r>
      <w:r w:rsidR="00EB113B" w:rsidRPr="00EB113B">
        <w:rPr>
          <w:rFonts w:ascii="Times New Roman" w:eastAsia="Times New Roman" w:hAnsi="Times New Roman"/>
          <w:sz w:val="24"/>
          <w:szCs w:val="24"/>
        </w:rPr>
        <w:t xml:space="preserve">data de </w:t>
      </w:r>
      <w:r w:rsidR="00E30C7D" w:rsidRPr="00E30C7D">
        <w:rPr>
          <w:rFonts w:ascii="Times New Roman" w:eastAsia="Times New Roman" w:hAnsi="Times New Roman"/>
          <w:sz w:val="24"/>
          <w:szCs w:val="24"/>
        </w:rPr>
        <w:t>05.</w:t>
      </w:r>
      <w:r w:rsidR="007036B3" w:rsidRPr="00E30C7D">
        <w:rPr>
          <w:rFonts w:ascii="Times New Roman" w:eastAsia="Times New Roman" w:hAnsi="Times New Roman"/>
          <w:sz w:val="24"/>
          <w:szCs w:val="24"/>
        </w:rPr>
        <w:t>0</w:t>
      </w:r>
      <w:r w:rsidR="00F62721" w:rsidRPr="00E30C7D">
        <w:rPr>
          <w:rFonts w:ascii="Times New Roman" w:eastAsia="Times New Roman" w:hAnsi="Times New Roman"/>
          <w:sz w:val="24"/>
          <w:szCs w:val="24"/>
        </w:rPr>
        <w:t>9</w:t>
      </w:r>
      <w:r w:rsidR="007036B3" w:rsidRPr="00E30C7D">
        <w:rPr>
          <w:rFonts w:ascii="Times New Roman" w:eastAsia="Times New Roman" w:hAnsi="Times New Roman"/>
          <w:sz w:val="24"/>
          <w:szCs w:val="24"/>
        </w:rPr>
        <w:t>.</w:t>
      </w:r>
      <w:r w:rsidR="000C503E" w:rsidRPr="00E30C7D">
        <w:rPr>
          <w:rFonts w:ascii="Times New Roman" w:eastAsia="Times New Roman" w:hAnsi="Times New Roman"/>
          <w:sz w:val="24"/>
          <w:szCs w:val="24"/>
        </w:rPr>
        <w:t>2022</w:t>
      </w:r>
      <w:r w:rsidR="00EB113B">
        <w:rPr>
          <w:rFonts w:ascii="Times New Roman" w:eastAsia="Times New Roman" w:hAnsi="Times New Roman"/>
          <w:sz w:val="24"/>
          <w:szCs w:val="24"/>
        </w:rPr>
        <w:t>)</w:t>
      </w:r>
      <w:r w:rsidR="00FE549A">
        <w:rPr>
          <w:rFonts w:ascii="Times New Roman" w:eastAsia="Times New Roman" w:hAnsi="Times New Roman"/>
          <w:bCs/>
          <w:sz w:val="24"/>
          <w:szCs w:val="24"/>
        </w:rPr>
        <w:t>.</w:t>
      </w:r>
    </w:p>
    <w:p w14:paraId="04584935" w14:textId="77777777" w:rsidR="00AA3FDA" w:rsidRPr="00F74468" w:rsidRDefault="00AA3FDA" w:rsidP="00F74468">
      <w:pPr>
        <w:pStyle w:val="Default"/>
        <w:jc w:val="both"/>
      </w:pPr>
    </w:p>
    <w:p w14:paraId="49E2B605" w14:textId="49005728" w:rsidR="00007775" w:rsidRPr="00F74468" w:rsidRDefault="00AA3FDA" w:rsidP="000A3B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en-GB"/>
        </w:rPr>
      </w:pPr>
      <w:r w:rsidRPr="00F74468">
        <w:rPr>
          <w:rFonts w:ascii="Times New Roman" w:eastAsia="Times New Roman" w:hAnsi="Times New Roman"/>
          <w:sz w:val="24"/>
          <w:szCs w:val="24"/>
          <w:lang w:val="en-GB"/>
        </w:rPr>
        <w:tab/>
      </w:r>
    </w:p>
    <w:p w14:paraId="196DCD3D" w14:textId="77777777" w:rsidR="00007775" w:rsidRPr="00F74468" w:rsidRDefault="00007775" w:rsidP="00AA3F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en-GB"/>
        </w:rPr>
      </w:pPr>
    </w:p>
    <w:p w14:paraId="24675476" w14:textId="39C3F4C3" w:rsidR="00AA3FDA" w:rsidRPr="00F74468" w:rsidRDefault="00AA3FDA" w:rsidP="00AA3F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ro-RO"/>
        </w:rPr>
      </w:pPr>
      <w:r w:rsidRPr="00F74468">
        <w:rPr>
          <w:rFonts w:ascii="Times New Roman" w:eastAsia="Times New Roman" w:hAnsi="Times New Roman"/>
          <w:sz w:val="24"/>
          <w:szCs w:val="24"/>
          <w:lang w:val="en-GB"/>
        </w:rPr>
        <w:t xml:space="preserve">                                 </w:t>
      </w:r>
    </w:p>
    <w:p w14:paraId="2B1FE84B" w14:textId="77777777" w:rsidR="00AA3FDA" w:rsidRPr="00F74468" w:rsidRDefault="00AA3FDA" w:rsidP="00AA3FDA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val="ro-RO"/>
        </w:rPr>
      </w:pPr>
      <w:r w:rsidRPr="00F74468">
        <w:rPr>
          <w:rFonts w:ascii="Times New Roman" w:eastAsia="Times New Roman" w:hAnsi="Times New Roman"/>
          <w:b/>
          <w:sz w:val="24"/>
          <w:szCs w:val="24"/>
          <w:lang w:val="ro-RO"/>
        </w:rPr>
        <w:t xml:space="preserve">                                                 </w:t>
      </w:r>
    </w:p>
    <w:p w14:paraId="021F4C48" w14:textId="77777777" w:rsidR="00AA3FDA" w:rsidRPr="00F74468" w:rsidRDefault="00AA3FDA" w:rsidP="00AA3FDA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val="ro-RO"/>
        </w:rPr>
      </w:pPr>
      <w:r w:rsidRPr="00F74468">
        <w:rPr>
          <w:rFonts w:ascii="Times New Roman" w:eastAsia="Times New Roman" w:hAnsi="Times New Roman"/>
          <w:b/>
          <w:sz w:val="24"/>
          <w:szCs w:val="24"/>
          <w:lang w:val="ro-RO"/>
        </w:rPr>
        <w:t xml:space="preserve">               PREȘEDINTE,                               SECRETAR GENERAL AL JUDEȚULUI,</w:t>
      </w:r>
    </w:p>
    <w:p w14:paraId="05BE2121" w14:textId="394FA6AA" w:rsidR="00AA3FDA" w:rsidRPr="00F74468" w:rsidRDefault="00AA3FDA" w:rsidP="00AA3FDA">
      <w:pPr>
        <w:tabs>
          <w:tab w:val="left" w:pos="651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ro-RO"/>
        </w:rPr>
      </w:pPr>
      <w:r w:rsidRPr="00F74468">
        <w:rPr>
          <w:rFonts w:ascii="Times New Roman" w:eastAsia="Times New Roman" w:hAnsi="Times New Roman"/>
          <w:sz w:val="24"/>
          <w:szCs w:val="24"/>
          <w:lang w:val="ro-RO"/>
        </w:rPr>
        <w:t xml:space="preserve">             </w:t>
      </w:r>
      <w:r w:rsidR="00E17ABB">
        <w:rPr>
          <w:rFonts w:ascii="Times New Roman" w:eastAsia="Times New Roman" w:hAnsi="Times New Roman"/>
          <w:sz w:val="24"/>
          <w:szCs w:val="24"/>
          <w:lang w:val="ro-RO"/>
        </w:rPr>
        <w:t xml:space="preserve">  </w:t>
      </w:r>
      <w:r w:rsidRPr="00F74468">
        <w:rPr>
          <w:rFonts w:ascii="Times New Roman" w:eastAsia="Times New Roman" w:hAnsi="Times New Roman"/>
          <w:sz w:val="24"/>
          <w:szCs w:val="24"/>
          <w:lang w:val="ro-RO"/>
        </w:rPr>
        <w:t xml:space="preserve">  Pataki  </w:t>
      </w:r>
      <w:r w:rsidR="00E17ABB" w:rsidRPr="00F74468">
        <w:rPr>
          <w:rFonts w:ascii="Times New Roman" w:eastAsia="Times New Roman" w:hAnsi="Times New Roman"/>
          <w:sz w:val="24"/>
          <w:szCs w:val="24"/>
          <w:lang w:val="ro-RO"/>
        </w:rPr>
        <w:t>Csaba</w:t>
      </w:r>
      <w:r w:rsidRPr="00F74468">
        <w:rPr>
          <w:rFonts w:ascii="Times New Roman" w:eastAsia="Times New Roman" w:hAnsi="Times New Roman"/>
          <w:sz w:val="24"/>
          <w:szCs w:val="24"/>
          <w:lang w:val="ro-RO"/>
        </w:rPr>
        <w:t xml:space="preserve">                                              Crasnai </w:t>
      </w:r>
      <w:r w:rsidR="00F62721" w:rsidRPr="00F74468">
        <w:rPr>
          <w:rFonts w:ascii="Times New Roman" w:eastAsia="Times New Roman" w:hAnsi="Times New Roman"/>
          <w:sz w:val="24"/>
          <w:szCs w:val="24"/>
          <w:lang w:val="ro-RO"/>
        </w:rPr>
        <w:t>Mihaela Elena Ana</w:t>
      </w:r>
    </w:p>
    <w:p w14:paraId="6A09A097" w14:textId="77777777" w:rsidR="00AA3FDA" w:rsidRPr="00F74468" w:rsidRDefault="00AA3FDA" w:rsidP="00AA3F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val="ro-RO"/>
        </w:rPr>
      </w:pPr>
    </w:p>
    <w:p w14:paraId="0E62BB22" w14:textId="77777777" w:rsidR="00AA3FDA" w:rsidRPr="00F74468" w:rsidRDefault="00AA3FDA" w:rsidP="00AA3FDA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val="ro-RO"/>
        </w:rPr>
      </w:pPr>
    </w:p>
    <w:p w14:paraId="7CB1BC53" w14:textId="7DF63B76" w:rsidR="00305090" w:rsidRDefault="00305090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  <w:bookmarkStart w:id="4" w:name="_Hlk1980190"/>
    </w:p>
    <w:p w14:paraId="6A5406D7" w14:textId="34975261" w:rsidR="000A3B75" w:rsidRDefault="000A3B75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2C4018C6" w14:textId="7058D60A" w:rsidR="000A3B75" w:rsidRDefault="000A3B75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1B182B08" w14:textId="09378CE1" w:rsidR="000A3B75" w:rsidRDefault="000A3B75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33244558" w14:textId="1184FDE3" w:rsidR="000A3B75" w:rsidRDefault="000A3B75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2C44EEF6" w14:textId="15AB1552" w:rsidR="000A3B75" w:rsidRDefault="000A3B75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5F5D9A5E" w14:textId="24F7EF1A" w:rsidR="007036B3" w:rsidRDefault="007036B3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569C81F3" w14:textId="77777777" w:rsidR="007036B3" w:rsidRDefault="007036B3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4F56D874" w14:textId="51BAB687" w:rsidR="007036B3" w:rsidRDefault="007036B3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02F93176" w14:textId="2CEB3C3B" w:rsidR="007036B3" w:rsidRDefault="007036B3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57727E66" w14:textId="5E67ED2A" w:rsidR="007036B3" w:rsidRDefault="007036B3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48E48BA1" w14:textId="02CD88C4" w:rsidR="007036B3" w:rsidRDefault="007036B3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2204828C" w14:textId="77777777" w:rsidR="007036B3" w:rsidRDefault="007036B3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1262DB9D" w14:textId="758FD559" w:rsidR="000A3B75" w:rsidRDefault="000A3B75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29F8A3D4" w14:textId="77777777" w:rsidR="000A3B75" w:rsidRDefault="000A3B75" w:rsidP="00305090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</w:p>
    <w:p w14:paraId="4992A61A" w14:textId="744A6E8A" w:rsidR="00AA3FDA" w:rsidRPr="00B12D5B" w:rsidRDefault="00305090" w:rsidP="00B12D5B">
      <w:pPr>
        <w:spacing w:after="200" w:line="276" w:lineRule="auto"/>
        <w:jc w:val="both"/>
        <w:rPr>
          <w:rFonts w:ascii="Times New Roman" w:hAnsi="Times New Roman"/>
          <w:sz w:val="16"/>
          <w:szCs w:val="16"/>
          <w:lang w:val="ro-RO"/>
        </w:rPr>
      </w:pPr>
      <w:r w:rsidRPr="00305090">
        <w:rPr>
          <w:rFonts w:ascii="Times New Roman" w:hAnsi="Times New Roman"/>
          <w:sz w:val="16"/>
          <w:szCs w:val="16"/>
          <w:lang w:val="ro-RO"/>
        </w:rPr>
        <w:t>Red.</w:t>
      </w:r>
      <w:r w:rsidR="000C503E">
        <w:rPr>
          <w:rFonts w:ascii="Times New Roman" w:hAnsi="Times New Roman"/>
          <w:sz w:val="16"/>
          <w:szCs w:val="16"/>
          <w:lang w:val="ro-RO"/>
        </w:rPr>
        <w:t xml:space="preserve">Cz.S </w:t>
      </w:r>
      <w:r w:rsidR="00B33911">
        <w:rPr>
          <w:rFonts w:ascii="Times New Roman" w:hAnsi="Times New Roman"/>
          <w:sz w:val="16"/>
          <w:szCs w:val="16"/>
          <w:lang w:val="ro-RO"/>
        </w:rPr>
        <w:t xml:space="preserve">  5</w:t>
      </w:r>
      <w:r w:rsidRPr="00305090">
        <w:rPr>
          <w:rFonts w:ascii="Times New Roman" w:hAnsi="Times New Roman"/>
          <w:sz w:val="16"/>
          <w:szCs w:val="16"/>
          <w:lang w:val="ro-RO"/>
        </w:rPr>
        <w:t xml:space="preserve"> ex</w:t>
      </w:r>
      <w:r w:rsidR="00B33911">
        <w:rPr>
          <w:rFonts w:ascii="Times New Roman" w:hAnsi="Times New Roman"/>
          <w:sz w:val="16"/>
          <w:szCs w:val="16"/>
          <w:lang w:val="ro-RO"/>
        </w:rPr>
        <w:t>.</w:t>
      </w:r>
      <w:r w:rsidRPr="00305090">
        <w:rPr>
          <w:rFonts w:ascii="Times New Roman" w:hAnsi="Times New Roman"/>
          <w:sz w:val="16"/>
          <w:szCs w:val="16"/>
          <w:lang w:val="ro-RO"/>
        </w:rPr>
        <w:t xml:space="preserve"> </w:t>
      </w:r>
      <w:bookmarkEnd w:id="4"/>
    </w:p>
    <w:sectPr w:rsidR="00AA3FDA" w:rsidRPr="00B12D5B">
      <w:footerReference w:type="default" r:id="rId7"/>
      <w:headerReference w:type="first" r:id="rId8"/>
      <w:footerReference w:type="first" r:id="rId9"/>
      <w:pgSz w:w="11900" w:h="16838"/>
      <w:pgMar w:top="1440" w:right="1440" w:bottom="1440" w:left="1440" w:header="964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53E6DB" w14:textId="77777777" w:rsidR="002678D3" w:rsidRDefault="002678D3">
      <w:r>
        <w:separator/>
      </w:r>
    </w:p>
  </w:endnote>
  <w:endnote w:type="continuationSeparator" w:id="0">
    <w:p w14:paraId="06BE150D" w14:textId="77777777" w:rsidR="002678D3" w:rsidRDefault="002678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09BB4A" w14:textId="202CC9D8" w:rsidR="00D760BB" w:rsidRDefault="00795878">
    <w:pPr>
      <w:widowControl w:val="0"/>
      <w:autoSpaceDE w:val="0"/>
      <w:autoSpaceDN w:val="0"/>
      <w:adjustRightInd w:val="0"/>
      <w:spacing w:after="0" w:line="240" w:lineRule="auto"/>
      <w:ind w:left="2880"/>
      <w:rPr>
        <w:rFonts w:ascii="Times New Roman" w:hAnsi="Times New Roman"/>
        <w:sz w:val="24"/>
        <w:szCs w:val="24"/>
      </w:rPr>
    </w:pPr>
    <w:r>
      <w:rPr>
        <w:rFonts w:ascii="Tahoma" w:hAnsi="Tahoma" w:cs="Tahoma"/>
        <w:b/>
        <w:bCs/>
        <w:noProof/>
        <w:color w:val="191919"/>
        <w:sz w:val="16"/>
        <w:szCs w:val="18"/>
      </w:rPr>
      <w:drawing>
        <wp:anchor distT="0" distB="0" distL="114300" distR="114300" simplePos="0" relativeHeight="251658752" behindDoc="1" locked="0" layoutInCell="1" allowOverlap="1" wp14:anchorId="6F078507" wp14:editId="7B7705F7">
          <wp:simplePos x="0" y="0"/>
          <wp:positionH relativeFrom="page">
            <wp:posOffset>0</wp:posOffset>
          </wp:positionH>
          <wp:positionV relativeFrom="page">
            <wp:posOffset>9987280</wp:posOffset>
          </wp:positionV>
          <wp:extent cx="7654290" cy="866775"/>
          <wp:effectExtent l="0" t="0" r="0" b="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4290" cy="8667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ahoma" w:hAnsi="Tahoma" w:cs="Tahoma"/>
        <w:b/>
        <w:bCs/>
        <w:noProof/>
        <w:color w:val="191919"/>
        <w:sz w:val="16"/>
        <w:szCs w:val="18"/>
      </w:rPr>
      <w:drawing>
        <wp:anchor distT="0" distB="0" distL="114300" distR="114300" simplePos="0" relativeHeight="251657728" behindDoc="1" locked="1" layoutInCell="1" allowOverlap="1" wp14:anchorId="0E8754C2" wp14:editId="2492535E">
          <wp:simplePos x="0" y="0"/>
          <wp:positionH relativeFrom="column">
            <wp:posOffset>581025</wp:posOffset>
          </wp:positionH>
          <wp:positionV relativeFrom="page">
            <wp:posOffset>7048500</wp:posOffset>
          </wp:positionV>
          <wp:extent cx="2298700" cy="27432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98700" cy="2743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="00D760BB">
      <w:rPr>
        <w:rFonts w:ascii="Tahoma" w:hAnsi="Tahoma" w:cs="Tahoma"/>
        <w:b/>
        <w:bCs/>
        <w:color w:val="191919"/>
        <w:sz w:val="16"/>
        <w:szCs w:val="18"/>
      </w:rPr>
      <w:t>România</w:t>
    </w:r>
    <w:proofErr w:type="spellEnd"/>
    <w:r w:rsidR="00D760BB">
      <w:rPr>
        <w:rFonts w:ascii="Tahoma" w:hAnsi="Tahoma" w:cs="Tahoma"/>
        <w:b/>
        <w:bCs/>
        <w:color w:val="191919"/>
        <w:sz w:val="16"/>
        <w:szCs w:val="18"/>
      </w:rPr>
      <w:t xml:space="preserve"> • </w:t>
    </w:r>
    <w:proofErr w:type="spellStart"/>
    <w:r w:rsidR="00D760BB">
      <w:rPr>
        <w:rFonts w:ascii="Tahoma" w:hAnsi="Tahoma" w:cs="Tahoma"/>
        <w:b/>
        <w:bCs/>
        <w:color w:val="191919"/>
        <w:sz w:val="16"/>
        <w:szCs w:val="18"/>
      </w:rPr>
      <w:t>JudeţulSatu</w:t>
    </w:r>
    <w:proofErr w:type="spellEnd"/>
    <w:r w:rsidR="00D760BB">
      <w:rPr>
        <w:rFonts w:ascii="Tahoma" w:hAnsi="Tahoma" w:cs="Tahoma"/>
        <w:b/>
        <w:bCs/>
        <w:color w:val="191919"/>
        <w:sz w:val="16"/>
        <w:szCs w:val="18"/>
      </w:rPr>
      <w:t xml:space="preserve"> Mare • </w:t>
    </w:r>
    <w:proofErr w:type="spellStart"/>
    <w:r w:rsidR="00D760BB">
      <w:rPr>
        <w:rFonts w:ascii="Tahoma" w:hAnsi="Tahoma" w:cs="Tahoma"/>
        <w:b/>
        <w:bCs/>
        <w:color w:val="191919"/>
        <w:sz w:val="16"/>
        <w:szCs w:val="18"/>
      </w:rPr>
      <w:t>ConsiliulJudeţean</w:t>
    </w:r>
    <w:proofErr w:type="spellEnd"/>
  </w:p>
  <w:p w14:paraId="0962E3B2" w14:textId="77777777" w:rsidR="00D760BB" w:rsidRDefault="00D760BB">
    <w:pPr>
      <w:widowControl w:val="0"/>
      <w:tabs>
        <w:tab w:val="left" w:pos="1740"/>
      </w:tabs>
      <w:autoSpaceDE w:val="0"/>
      <w:autoSpaceDN w:val="0"/>
      <w:adjustRightInd w:val="0"/>
      <w:spacing w:after="0" w:line="240" w:lineRule="auto"/>
      <w:rPr>
        <w:rFonts w:ascii="Times New Roman" w:hAnsi="Times New Roman"/>
        <w:sz w:val="18"/>
        <w:szCs w:val="24"/>
      </w:rPr>
    </w:pPr>
    <w:r>
      <w:rPr>
        <w:rFonts w:ascii="Times New Roman" w:hAnsi="Times New Roman"/>
        <w:sz w:val="18"/>
        <w:szCs w:val="24"/>
      </w:rPr>
      <w:tab/>
    </w:r>
  </w:p>
  <w:p w14:paraId="31C5E707" w14:textId="77777777" w:rsidR="00D760BB" w:rsidRDefault="00D760BB">
    <w:pPr>
      <w:widowControl w:val="0"/>
      <w:autoSpaceDE w:val="0"/>
      <w:autoSpaceDN w:val="0"/>
      <w:adjustRightInd w:val="0"/>
      <w:spacing w:after="0" w:line="240" w:lineRule="auto"/>
      <w:ind w:left="1180"/>
      <w:rPr>
        <w:rFonts w:ascii="Tahoma" w:hAnsi="Tahoma" w:cs="Tahoma"/>
        <w:b/>
        <w:bCs/>
        <w:color w:val="191919"/>
        <w:sz w:val="16"/>
        <w:szCs w:val="18"/>
      </w:rPr>
    </w:pPr>
    <w:r>
      <w:rPr>
        <w:rFonts w:ascii="Tahoma" w:hAnsi="Tahoma" w:cs="Tahoma"/>
        <w:b/>
        <w:bCs/>
        <w:color w:val="191919"/>
        <w:sz w:val="16"/>
        <w:szCs w:val="18"/>
      </w:rPr>
      <w:t>P-</w:t>
    </w:r>
    <w:proofErr w:type="spellStart"/>
    <w:r>
      <w:rPr>
        <w:rFonts w:ascii="Tahoma" w:hAnsi="Tahoma" w:cs="Tahoma"/>
        <w:b/>
        <w:bCs/>
        <w:color w:val="191919"/>
        <w:sz w:val="16"/>
        <w:szCs w:val="18"/>
      </w:rPr>
      <w:t>ţa</w:t>
    </w:r>
    <w:proofErr w:type="spellEnd"/>
    <w:r>
      <w:rPr>
        <w:rFonts w:ascii="Tahoma" w:hAnsi="Tahoma" w:cs="Tahoma"/>
        <w:b/>
        <w:bCs/>
        <w:color w:val="191919"/>
        <w:sz w:val="16"/>
        <w:szCs w:val="18"/>
      </w:rPr>
      <w:t xml:space="preserve"> 25 </w:t>
    </w:r>
    <w:proofErr w:type="spellStart"/>
    <w:r>
      <w:rPr>
        <w:rFonts w:ascii="Tahoma" w:hAnsi="Tahoma" w:cs="Tahoma"/>
        <w:b/>
        <w:bCs/>
        <w:color w:val="191919"/>
        <w:sz w:val="16"/>
        <w:szCs w:val="18"/>
      </w:rPr>
      <w:t>Octombrie</w:t>
    </w:r>
    <w:proofErr w:type="spellEnd"/>
    <w:r>
      <w:rPr>
        <w:rFonts w:ascii="Tahoma" w:hAnsi="Tahoma" w:cs="Tahoma"/>
        <w:b/>
        <w:bCs/>
        <w:color w:val="191919"/>
        <w:sz w:val="16"/>
        <w:szCs w:val="18"/>
      </w:rPr>
      <w:t xml:space="preserve"> nr. 1, cod 440026, Satu Mare • e-mail: office@cjsm.ro • www.cjsm.ro</w:t>
    </w:r>
  </w:p>
  <w:p w14:paraId="103CB656" w14:textId="77777777" w:rsidR="00D760BB" w:rsidRDefault="00D760BB">
    <w:pPr>
      <w:pStyle w:val="Subsol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9DB56B" w14:textId="77777777" w:rsidR="003834B5" w:rsidRDefault="003834B5">
    <w:pPr>
      <w:pStyle w:val="Subsol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2945A057" w14:textId="77777777" w:rsidR="00D760BB" w:rsidRDefault="00D760BB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57017F" w14:textId="77777777" w:rsidR="002678D3" w:rsidRDefault="002678D3">
      <w:r>
        <w:separator/>
      </w:r>
    </w:p>
  </w:footnote>
  <w:footnote w:type="continuationSeparator" w:id="0">
    <w:p w14:paraId="0F7962AC" w14:textId="77777777" w:rsidR="002678D3" w:rsidRDefault="002678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FCFA4B" w14:textId="56378EF2" w:rsidR="00D760BB" w:rsidRDefault="00795878">
    <w:pPr>
      <w:widowControl w:val="0"/>
      <w:overflowPunct w:val="0"/>
      <w:autoSpaceDE w:val="0"/>
      <w:autoSpaceDN w:val="0"/>
      <w:adjustRightInd w:val="0"/>
      <w:spacing w:after="0" w:line="240" w:lineRule="auto"/>
      <w:jc w:val="right"/>
      <w:rPr>
        <w:rFonts w:ascii="Tahoma" w:hAnsi="Tahoma" w:cs="Tahoma"/>
        <w:b/>
        <w:bCs/>
        <w:color w:val="FFFFFF"/>
        <w:sz w:val="18"/>
        <w:szCs w:val="18"/>
      </w:rPr>
    </w:pPr>
    <w:r>
      <w:rPr>
        <w:noProof/>
      </w:rPr>
      <w:drawing>
        <wp:anchor distT="0" distB="0" distL="114300" distR="114300" simplePos="0" relativeHeight="251656704" behindDoc="1" locked="0" layoutInCell="1" allowOverlap="1" wp14:anchorId="78CB49A6" wp14:editId="093BCD17">
          <wp:simplePos x="0" y="0"/>
          <wp:positionH relativeFrom="page">
            <wp:align>left</wp:align>
          </wp:positionH>
          <wp:positionV relativeFrom="page">
            <wp:posOffset>-19050</wp:posOffset>
          </wp:positionV>
          <wp:extent cx="7543800" cy="1805305"/>
          <wp:effectExtent l="0" t="0" r="0" b="0"/>
          <wp:wrapNone/>
          <wp:docPr id="3" name="Picture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8053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9224A">
      <w:rPr>
        <w:rFonts w:ascii="Tahoma" w:hAnsi="Tahoma" w:cs="Tahoma"/>
        <w:b/>
        <w:bCs/>
        <w:color w:val="FFFFFF"/>
        <w:sz w:val="18"/>
        <w:szCs w:val="18"/>
      </w:rPr>
      <w:t xml:space="preserve"> </w:t>
    </w:r>
  </w:p>
  <w:p w14:paraId="29D56B82" w14:textId="0E628BE6" w:rsidR="00D760BB" w:rsidRDefault="00D760BB">
    <w:pPr>
      <w:widowControl w:val="0"/>
      <w:overflowPunct w:val="0"/>
      <w:autoSpaceDE w:val="0"/>
      <w:autoSpaceDN w:val="0"/>
      <w:adjustRightInd w:val="0"/>
      <w:spacing w:after="0" w:line="240" w:lineRule="auto"/>
      <w:jc w:val="right"/>
      <w:rPr>
        <w:rFonts w:ascii="Tahoma" w:hAnsi="Tahoma" w:cs="Tahoma"/>
        <w:color w:val="FFFFFF"/>
        <w:sz w:val="16"/>
        <w:szCs w:val="16"/>
      </w:rPr>
    </w:pPr>
    <w:r>
      <w:rPr>
        <w:rFonts w:ascii="Tahoma" w:hAnsi="Tahoma" w:cs="Tahoma"/>
        <w:color w:val="FFFFFF"/>
        <w:sz w:val="16"/>
        <w:szCs w:val="16"/>
      </w:rPr>
      <w:t xml:space="preserve">Tel.: +40 </w:t>
    </w:r>
    <w:r w:rsidR="0099224A">
      <w:rPr>
        <w:rFonts w:ascii="Tahoma" w:hAnsi="Tahoma" w:cs="Tahoma"/>
        <w:color w:val="FFFFFF"/>
        <w:sz w:val="16"/>
        <w:szCs w:val="16"/>
      </w:rPr>
      <w:t>261-716306</w:t>
    </w:r>
    <w:r>
      <w:rPr>
        <w:rFonts w:ascii="Tahoma" w:hAnsi="Tahoma" w:cs="Tahoma"/>
        <w:color w:val="FFFFFF"/>
        <w:sz w:val="16"/>
        <w:szCs w:val="16"/>
      </w:rPr>
      <w:t>, Fax: +40 2</w:t>
    </w:r>
    <w:r w:rsidR="0099224A">
      <w:rPr>
        <w:rFonts w:ascii="Tahoma" w:hAnsi="Tahoma" w:cs="Tahoma"/>
        <w:color w:val="FFFFFF"/>
        <w:sz w:val="16"/>
        <w:szCs w:val="16"/>
      </w:rPr>
      <w:t>61-713072</w:t>
    </w:r>
  </w:p>
  <w:p w14:paraId="7B8A230E" w14:textId="77777777" w:rsidR="00D760BB" w:rsidRDefault="00D760BB">
    <w:pPr>
      <w:widowControl w:val="0"/>
      <w:overflowPunct w:val="0"/>
      <w:autoSpaceDE w:val="0"/>
      <w:autoSpaceDN w:val="0"/>
      <w:adjustRightInd w:val="0"/>
      <w:spacing w:after="0" w:line="240" w:lineRule="auto"/>
      <w:jc w:val="right"/>
      <w:rPr>
        <w:rFonts w:ascii="Times New Roman" w:hAnsi="Times New Roman"/>
        <w:sz w:val="24"/>
        <w:szCs w:val="24"/>
      </w:rPr>
    </w:pPr>
    <w:r>
      <w:rPr>
        <w:rFonts w:ascii="Tahoma" w:hAnsi="Tahoma" w:cs="Tahoma"/>
        <w:color w:val="FFFFFF"/>
        <w:sz w:val="16"/>
        <w:szCs w:val="16"/>
      </w:rPr>
      <w:t>www.cjsm.ro</w:t>
    </w:r>
  </w:p>
  <w:p w14:paraId="7D6FBF34" w14:textId="77777777" w:rsidR="00D760BB" w:rsidRDefault="00D760BB">
    <w:pPr>
      <w:widowControl w:val="0"/>
      <w:tabs>
        <w:tab w:val="left" w:pos="1537"/>
      </w:tabs>
      <w:autoSpaceDE w:val="0"/>
      <w:autoSpaceDN w:val="0"/>
      <w:adjustRightInd w:val="0"/>
      <w:spacing w:after="0" w:line="200" w:lineRule="exact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tab/>
    </w:r>
  </w:p>
  <w:p w14:paraId="4307161E" w14:textId="77777777" w:rsidR="00D760BB" w:rsidRDefault="00D760BB">
    <w:pPr>
      <w:widowControl w:val="0"/>
      <w:autoSpaceDE w:val="0"/>
      <w:autoSpaceDN w:val="0"/>
      <w:adjustRightInd w:val="0"/>
      <w:spacing w:after="0" w:line="202" w:lineRule="exact"/>
      <w:rPr>
        <w:rFonts w:ascii="Times New Roman" w:hAnsi="Times New Roman"/>
        <w:sz w:val="24"/>
        <w:szCs w:val="24"/>
      </w:rPr>
    </w:pPr>
  </w:p>
  <w:p w14:paraId="0C82B4D5" w14:textId="77777777" w:rsidR="000A3B75" w:rsidRDefault="000A3B75">
    <w:pPr>
      <w:widowControl w:val="0"/>
      <w:overflowPunct w:val="0"/>
      <w:autoSpaceDE w:val="0"/>
      <w:autoSpaceDN w:val="0"/>
      <w:adjustRightInd w:val="0"/>
      <w:spacing w:after="0" w:line="240" w:lineRule="auto"/>
      <w:jc w:val="right"/>
      <w:rPr>
        <w:rFonts w:ascii="Tahoma" w:hAnsi="Tahoma" w:cs="Tahoma"/>
        <w:color w:val="2765AE"/>
        <w:sz w:val="18"/>
        <w:szCs w:val="18"/>
      </w:rPr>
    </w:pPr>
  </w:p>
  <w:p w14:paraId="01E849DB" w14:textId="32A7626C" w:rsidR="00D760BB" w:rsidRDefault="00D760BB">
    <w:pPr>
      <w:widowControl w:val="0"/>
      <w:overflowPunct w:val="0"/>
      <w:autoSpaceDE w:val="0"/>
      <w:autoSpaceDN w:val="0"/>
      <w:adjustRightInd w:val="0"/>
      <w:spacing w:after="0" w:line="240" w:lineRule="auto"/>
      <w:jc w:val="right"/>
      <w:rPr>
        <w:rFonts w:ascii="Tahoma" w:hAnsi="Tahoma" w:cs="Tahoma"/>
        <w:color w:val="2765AE"/>
        <w:sz w:val="18"/>
        <w:szCs w:val="18"/>
      </w:rPr>
    </w:pPr>
    <w:r>
      <w:rPr>
        <w:rFonts w:ascii="Tahoma" w:hAnsi="Tahoma" w:cs="Tahoma"/>
        <w:color w:val="2765AE"/>
        <w:sz w:val="18"/>
        <w:szCs w:val="18"/>
      </w:rPr>
      <w:t>Nr.</w:t>
    </w:r>
    <w:r w:rsidR="00835B6D">
      <w:rPr>
        <w:rFonts w:ascii="Tahoma" w:hAnsi="Tahoma" w:cs="Tahoma"/>
        <w:color w:val="2765AE"/>
        <w:sz w:val="18"/>
        <w:szCs w:val="18"/>
      </w:rPr>
      <w:t xml:space="preserve"> </w:t>
    </w:r>
    <w:r w:rsidR="00B2411B">
      <w:rPr>
        <w:rFonts w:ascii="Tahoma" w:hAnsi="Tahoma" w:cs="Tahoma"/>
        <w:color w:val="2765AE"/>
        <w:sz w:val="18"/>
        <w:szCs w:val="18"/>
      </w:rPr>
      <w:t>________</w:t>
    </w:r>
    <w:r w:rsidR="00835B6D">
      <w:rPr>
        <w:rFonts w:ascii="Tahoma" w:hAnsi="Tahoma" w:cs="Tahoma"/>
        <w:color w:val="2765AE"/>
        <w:sz w:val="18"/>
        <w:szCs w:val="18"/>
      </w:rPr>
      <w:t xml:space="preserve"> </w:t>
    </w:r>
    <w:r>
      <w:rPr>
        <w:rFonts w:ascii="Tahoma" w:hAnsi="Tahoma" w:cs="Tahoma"/>
        <w:color w:val="2765AE"/>
        <w:sz w:val="18"/>
        <w:szCs w:val="18"/>
      </w:rPr>
      <w:t xml:space="preserve">din </w:t>
    </w:r>
    <w:r w:rsidR="000C503E">
      <w:rPr>
        <w:rFonts w:ascii="Tahoma" w:hAnsi="Tahoma" w:cs="Tahoma"/>
        <w:color w:val="2765AE"/>
        <w:sz w:val="18"/>
        <w:szCs w:val="18"/>
      </w:rPr>
      <w:t>_____2022</w:t>
    </w:r>
  </w:p>
  <w:p w14:paraId="4765F893" w14:textId="77777777" w:rsidR="00D760BB" w:rsidRDefault="00D760BB">
    <w:pPr>
      <w:widowControl w:val="0"/>
      <w:overflowPunct w:val="0"/>
      <w:autoSpaceDE w:val="0"/>
      <w:autoSpaceDN w:val="0"/>
      <w:adjustRightInd w:val="0"/>
      <w:spacing w:after="0" w:line="240" w:lineRule="auto"/>
      <w:jc w:val="right"/>
      <w:rPr>
        <w:rFonts w:ascii="Tahoma" w:hAnsi="Tahoma" w:cs="Tahoma"/>
        <w:color w:val="2765AE"/>
        <w:sz w:val="18"/>
        <w:szCs w:val="18"/>
      </w:rPr>
    </w:pPr>
  </w:p>
  <w:p w14:paraId="2DFE0B14" w14:textId="77777777" w:rsidR="00D760BB" w:rsidRDefault="00D760BB">
    <w:pPr>
      <w:widowControl w:val="0"/>
      <w:overflowPunct w:val="0"/>
      <w:autoSpaceDE w:val="0"/>
      <w:autoSpaceDN w:val="0"/>
      <w:adjustRightInd w:val="0"/>
      <w:spacing w:after="0" w:line="240" w:lineRule="auto"/>
      <w:jc w:val="right"/>
      <w:rPr>
        <w:rFonts w:ascii="Tahoma" w:hAnsi="Tahoma" w:cs="Tahoma"/>
        <w:color w:val="2765AE"/>
        <w:sz w:val="18"/>
        <w:szCs w:val="18"/>
      </w:rPr>
    </w:pPr>
  </w:p>
  <w:p w14:paraId="4C591681" w14:textId="77777777" w:rsidR="00D760BB" w:rsidRDefault="00D760BB">
    <w:pPr>
      <w:widowControl w:val="0"/>
      <w:overflowPunct w:val="0"/>
      <w:autoSpaceDE w:val="0"/>
      <w:autoSpaceDN w:val="0"/>
      <w:adjustRightInd w:val="0"/>
      <w:spacing w:after="0" w:line="240" w:lineRule="auto"/>
      <w:jc w:val="right"/>
      <w:rPr>
        <w:rFonts w:ascii="Tahoma" w:hAnsi="Tahoma" w:cs="Tahoma"/>
        <w:color w:val="2765AE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857598"/>
    <w:multiLevelType w:val="hybridMultilevel"/>
    <w:tmpl w:val="03EE0940"/>
    <w:lvl w:ilvl="0" w:tplc="957067A0">
      <w:start w:val="1"/>
      <w:numFmt w:val="lowerLetter"/>
      <w:lvlText w:val="%1)"/>
      <w:lvlJc w:val="left"/>
      <w:pPr>
        <w:ind w:left="1920" w:hanging="360"/>
      </w:pPr>
      <w:rPr>
        <w:rFonts w:eastAsia="Times New Roman"/>
      </w:rPr>
    </w:lvl>
    <w:lvl w:ilvl="1" w:tplc="04090019">
      <w:start w:val="1"/>
      <w:numFmt w:val="lowerLetter"/>
      <w:lvlText w:val="%2."/>
      <w:lvlJc w:val="left"/>
      <w:pPr>
        <w:ind w:left="2640" w:hanging="360"/>
      </w:pPr>
    </w:lvl>
    <w:lvl w:ilvl="2" w:tplc="0409001B">
      <w:start w:val="1"/>
      <w:numFmt w:val="lowerRoman"/>
      <w:lvlText w:val="%3."/>
      <w:lvlJc w:val="right"/>
      <w:pPr>
        <w:ind w:left="3360" w:hanging="180"/>
      </w:pPr>
    </w:lvl>
    <w:lvl w:ilvl="3" w:tplc="0409000F">
      <w:start w:val="1"/>
      <w:numFmt w:val="decimal"/>
      <w:lvlText w:val="%4."/>
      <w:lvlJc w:val="left"/>
      <w:pPr>
        <w:ind w:left="4080" w:hanging="360"/>
      </w:pPr>
    </w:lvl>
    <w:lvl w:ilvl="4" w:tplc="04090019">
      <w:start w:val="1"/>
      <w:numFmt w:val="lowerLetter"/>
      <w:lvlText w:val="%5."/>
      <w:lvlJc w:val="left"/>
      <w:pPr>
        <w:ind w:left="4800" w:hanging="360"/>
      </w:pPr>
    </w:lvl>
    <w:lvl w:ilvl="5" w:tplc="0409001B">
      <w:start w:val="1"/>
      <w:numFmt w:val="lowerRoman"/>
      <w:lvlText w:val="%6."/>
      <w:lvlJc w:val="right"/>
      <w:pPr>
        <w:ind w:left="5520" w:hanging="180"/>
      </w:pPr>
    </w:lvl>
    <w:lvl w:ilvl="6" w:tplc="0409000F">
      <w:start w:val="1"/>
      <w:numFmt w:val="decimal"/>
      <w:lvlText w:val="%7."/>
      <w:lvlJc w:val="left"/>
      <w:pPr>
        <w:ind w:left="6240" w:hanging="360"/>
      </w:pPr>
    </w:lvl>
    <w:lvl w:ilvl="7" w:tplc="04090019">
      <w:start w:val="1"/>
      <w:numFmt w:val="lowerLetter"/>
      <w:lvlText w:val="%8."/>
      <w:lvlJc w:val="left"/>
      <w:pPr>
        <w:ind w:left="6960" w:hanging="360"/>
      </w:pPr>
    </w:lvl>
    <w:lvl w:ilvl="8" w:tplc="0409001B">
      <w:start w:val="1"/>
      <w:numFmt w:val="lowerRoman"/>
      <w:lvlText w:val="%9."/>
      <w:lvlJc w:val="right"/>
      <w:pPr>
        <w:ind w:left="7680" w:hanging="180"/>
      </w:pPr>
    </w:lvl>
  </w:abstractNum>
  <w:num w:numId="1" w16cid:durableId="124625898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rawingGridHorizontalOrigin w:val="0"/>
  <w:drawingGridVerticalOrigin w:val="0"/>
  <w:doNotShadeFormData/>
  <w:characterSpacingControl w:val="doNotCompress"/>
  <w:doNotValidateAgainstSchema/>
  <w:doNotDemarcateInvalidXml/>
  <w:hdr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3FDA"/>
    <w:rsid w:val="00007775"/>
    <w:rsid w:val="00012C36"/>
    <w:rsid w:val="00045F2A"/>
    <w:rsid w:val="00095E2C"/>
    <w:rsid w:val="000A3B75"/>
    <w:rsid w:val="000A4724"/>
    <w:rsid w:val="000C503E"/>
    <w:rsid w:val="001904B9"/>
    <w:rsid w:val="00205AD9"/>
    <w:rsid w:val="002678D3"/>
    <w:rsid w:val="002711E4"/>
    <w:rsid w:val="002A7A20"/>
    <w:rsid w:val="002B5610"/>
    <w:rsid w:val="00305090"/>
    <w:rsid w:val="0032297D"/>
    <w:rsid w:val="003619A8"/>
    <w:rsid w:val="003834B5"/>
    <w:rsid w:val="003A288A"/>
    <w:rsid w:val="003B0811"/>
    <w:rsid w:val="004373FA"/>
    <w:rsid w:val="0045279C"/>
    <w:rsid w:val="00477969"/>
    <w:rsid w:val="004B08F5"/>
    <w:rsid w:val="004B685F"/>
    <w:rsid w:val="005217CB"/>
    <w:rsid w:val="00585944"/>
    <w:rsid w:val="006000EB"/>
    <w:rsid w:val="006673CA"/>
    <w:rsid w:val="00690D13"/>
    <w:rsid w:val="00692E54"/>
    <w:rsid w:val="007036B3"/>
    <w:rsid w:val="00787A93"/>
    <w:rsid w:val="00793FC5"/>
    <w:rsid w:val="00795878"/>
    <w:rsid w:val="007E5C44"/>
    <w:rsid w:val="00835B6D"/>
    <w:rsid w:val="00853451"/>
    <w:rsid w:val="0088639B"/>
    <w:rsid w:val="008B04C2"/>
    <w:rsid w:val="008C03B4"/>
    <w:rsid w:val="0099224A"/>
    <w:rsid w:val="009A0950"/>
    <w:rsid w:val="00A07437"/>
    <w:rsid w:val="00A37C72"/>
    <w:rsid w:val="00A45698"/>
    <w:rsid w:val="00A630C2"/>
    <w:rsid w:val="00A7043A"/>
    <w:rsid w:val="00A771C3"/>
    <w:rsid w:val="00AA3FDA"/>
    <w:rsid w:val="00B11732"/>
    <w:rsid w:val="00B11F3E"/>
    <w:rsid w:val="00B12D5B"/>
    <w:rsid w:val="00B2411B"/>
    <w:rsid w:val="00B33911"/>
    <w:rsid w:val="00BA3153"/>
    <w:rsid w:val="00BB3903"/>
    <w:rsid w:val="00BF7771"/>
    <w:rsid w:val="00C8620F"/>
    <w:rsid w:val="00D4546C"/>
    <w:rsid w:val="00D760BB"/>
    <w:rsid w:val="00DD6D05"/>
    <w:rsid w:val="00DE4005"/>
    <w:rsid w:val="00DE78AF"/>
    <w:rsid w:val="00E0545E"/>
    <w:rsid w:val="00E17ABB"/>
    <w:rsid w:val="00E27080"/>
    <w:rsid w:val="00E30C7D"/>
    <w:rsid w:val="00E5654C"/>
    <w:rsid w:val="00EB113B"/>
    <w:rsid w:val="00EF2042"/>
    <w:rsid w:val="00F16503"/>
    <w:rsid w:val="00F3310B"/>
    <w:rsid w:val="00F37B9E"/>
    <w:rsid w:val="00F564B0"/>
    <w:rsid w:val="00F62721"/>
    <w:rsid w:val="00F74468"/>
    <w:rsid w:val="00FC0F4F"/>
    <w:rsid w:val="00FE549A"/>
    <w:rsid w:val="00FF19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4:docId w14:val="7AFD1A09"/>
  <w15:chartTrackingRefBased/>
  <w15:docId w15:val="{27909C5A-5740-44A6-9C9A-ABDE6FC0F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unhideWhenUsed="1"/>
    <w:lsdException w:name="footer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nhideWhenUsed="1"/>
    <w:lsdException w:name="Table Grid" w:uiPriority="99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A3FDA"/>
    <w:pPr>
      <w:spacing w:after="160" w:line="256" w:lineRule="auto"/>
    </w:pPr>
    <w:rPr>
      <w:rFonts w:eastAsia="Calibri"/>
      <w:sz w:val="22"/>
      <w:szCs w:val="22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SubsolCaracter">
    <w:name w:val="Subsol Caracter"/>
    <w:basedOn w:val="Fontdeparagrafimplicit"/>
    <w:link w:val="Subsol"/>
    <w:uiPriority w:val="99"/>
  </w:style>
  <w:style w:type="character" w:customStyle="1" w:styleId="AntetCaracter">
    <w:name w:val="Antet Caracter"/>
    <w:basedOn w:val="Fontdeparagrafimplicit"/>
    <w:link w:val="Antet"/>
    <w:uiPriority w:val="99"/>
  </w:style>
  <w:style w:type="character" w:styleId="Hyperlink">
    <w:name w:val="Hyperlink"/>
    <w:uiPriority w:val="99"/>
    <w:unhideWhenUsed/>
    <w:rPr>
      <w:color w:val="0563C1"/>
      <w:u w:val="single"/>
    </w:rPr>
  </w:style>
  <w:style w:type="paragraph" w:styleId="Antet">
    <w:name w:val="header"/>
    <w:basedOn w:val="Normal"/>
    <w:link w:val="AntetCaracter"/>
    <w:uiPriority w:val="99"/>
    <w:unhideWhenUsed/>
    <w:pPr>
      <w:tabs>
        <w:tab w:val="center" w:pos="4680"/>
        <w:tab w:val="right" w:pos="9360"/>
      </w:tabs>
    </w:pPr>
  </w:style>
  <w:style w:type="paragraph" w:styleId="Subsol">
    <w:name w:val="footer"/>
    <w:basedOn w:val="Normal"/>
    <w:link w:val="SubsolCaracter"/>
    <w:uiPriority w:val="99"/>
    <w:unhideWhenUsed/>
    <w:pPr>
      <w:tabs>
        <w:tab w:val="center" w:pos="4680"/>
        <w:tab w:val="right" w:pos="9360"/>
      </w:tabs>
    </w:pPr>
  </w:style>
  <w:style w:type="paragraph" w:customStyle="1" w:styleId="Default">
    <w:name w:val="Default"/>
    <w:rsid w:val="00AA3FDA"/>
    <w:pPr>
      <w:autoSpaceDE w:val="0"/>
      <w:autoSpaceDN w:val="0"/>
      <w:adjustRightInd w:val="0"/>
    </w:pPr>
    <w:rPr>
      <w:rFonts w:ascii="Times New Roman" w:eastAsia="Calibri" w:hAnsi="Times New Roman"/>
      <w:color w:val="000000"/>
      <w:sz w:val="24"/>
      <w:szCs w:val="24"/>
    </w:rPr>
  </w:style>
  <w:style w:type="paragraph" w:styleId="Titlu">
    <w:name w:val="Title"/>
    <w:basedOn w:val="Normal"/>
    <w:next w:val="Normal"/>
    <w:link w:val="TitluCaracter"/>
    <w:uiPriority w:val="10"/>
    <w:qFormat/>
    <w:rsid w:val="00E27080"/>
    <w:pPr>
      <w:spacing w:before="240" w:after="60"/>
      <w:jc w:val="center"/>
      <w:outlineLvl w:val="0"/>
    </w:pPr>
    <w:rPr>
      <w:rFonts w:ascii="Calibri Light" w:eastAsia="Times New Roman" w:hAnsi="Calibri Light"/>
      <w:b/>
      <w:bCs/>
      <w:kern w:val="28"/>
      <w:sz w:val="32"/>
      <w:szCs w:val="32"/>
    </w:rPr>
  </w:style>
  <w:style w:type="character" w:customStyle="1" w:styleId="TitluCaracter">
    <w:name w:val="Titlu Caracter"/>
    <w:link w:val="Titlu"/>
    <w:uiPriority w:val="10"/>
    <w:rsid w:val="00E27080"/>
    <w:rPr>
      <w:rFonts w:ascii="Calibri Light" w:eastAsia="Times New Roman" w:hAnsi="Calibri Light" w:cs="Times New Roman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963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drea.karolyi\Desktop\Antet%20relatii%20cu%20consilierii%20-%20color.dot" TargetMode="External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Antet relatii cu consilierii - color</Template>
  <TotalTime>13</TotalTime>
  <Pages>2</Pages>
  <Words>705</Words>
  <Characters>4022</Characters>
  <Application>Microsoft Office Word</Application>
  <DocSecurity>0</DocSecurity>
  <PresentationFormat/>
  <Lines>33</Lines>
  <Paragraphs>9</Paragraphs>
  <Slides>0</Slides>
  <Notes>0</Notes>
  <HiddenSlides>0</HiddenSlides>
  <MMClips>0</MMClip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andrea.karolyi</dc:creator>
  <cp:keywords/>
  <cp:lastModifiedBy>Mindrut Marius</cp:lastModifiedBy>
  <cp:revision>7</cp:revision>
  <dcterms:created xsi:type="dcterms:W3CDTF">2022-09-06T05:58:00Z</dcterms:created>
  <dcterms:modified xsi:type="dcterms:W3CDTF">2022-09-06T08:34:00Z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1033-9.1.0.4514</vt:lpwstr>
  </property>
</Properties>
</file>